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64" w:rsidRDefault="00695864" w:rsidP="005B1CA0">
      <w:pPr>
        <w:spacing w:line="240" w:lineRule="auto"/>
        <w:ind w:firstLine="567"/>
        <w:jc w:val="center"/>
        <w:rPr>
          <w:rFonts w:eastAsia="Times New Roman"/>
          <w:b/>
          <w:bCs/>
          <w:lang w:eastAsia="ru-RU"/>
        </w:rPr>
      </w:pPr>
      <w:r w:rsidRPr="005B1CA0">
        <w:rPr>
          <w:rFonts w:eastAsia="Times New Roman"/>
          <w:b/>
          <w:bCs/>
          <w:lang w:eastAsia="ru-RU"/>
        </w:rPr>
        <w:t>ПОЛОЖЕНИЕ</w:t>
      </w:r>
    </w:p>
    <w:p w:rsidR="0011175A" w:rsidRPr="005B1CA0" w:rsidRDefault="0011175A" w:rsidP="005B1CA0">
      <w:pPr>
        <w:spacing w:line="240" w:lineRule="auto"/>
        <w:ind w:firstLine="567"/>
        <w:jc w:val="center"/>
        <w:rPr>
          <w:rFonts w:eastAsia="Times New Roman"/>
          <w:b/>
          <w:bCs/>
          <w:lang w:eastAsia="ru-RU"/>
        </w:rPr>
      </w:pPr>
    </w:p>
    <w:p w:rsidR="0011175A" w:rsidRDefault="00695864" w:rsidP="0011175A">
      <w:pPr>
        <w:ind w:firstLine="567"/>
        <w:jc w:val="center"/>
        <w:rPr>
          <w:rFonts w:eastAsia="Times New Roman"/>
          <w:b/>
          <w:bCs/>
          <w:lang w:eastAsia="ru-RU"/>
        </w:rPr>
      </w:pPr>
      <w:r w:rsidRPr="005B1CA0">
        <w:rPr>
          <w:rFonts w:eastAsia="Times New Roman"/>
          <w:b/>
          <w:bCs/>
          <w:lang w:eastAsia="ru-RU"/>
        </w:rPr>
        <w:t xml:space="preserve">о Всероссийской конференции для </w:t>
      </w:r>
      <w:r w:rsidR="005B1CA0">
        <w:rPr>
          <w:rFonts w:eastAsia="Times New Roman"/>
          <w:b/>
          <w:bCs/>
          <w:lang w:eastAsia="ru-RU"/>
        </w:rPr>
        <w:t xml:space="preserve">специалистов промышленных предприятий, студентов ВУЗов, учащихся </w:t>
      </w:r>
      <w:r w:rsidR="00B34865">
        <w:rPr>
          <w:rFonts w:eastAsia="Times New Roman"/>
          <w:b/>
          <w:bCs/>
          <w:lang w:eastAsia="ru-RU"/>
        </w:rPr>
        <w:t xml:space="preserve">СПО </w:t>
      </w:r>
      <w:r w:rsidR="005B1CA0">
        <w:rPr>
          <w:rFonts w:eastAsia="Times New Roman"/>
          <w:b/>
          <w:bCs/>
          <w:lang w:eastAsia="ru-RU"/>
        </w:rPr>
        <w:t xml:space="preserve">и </w:t>
      </w:r>
      <w:r w:rsidRPr="005B1CA0">
        <w:rPr>
          <w:rFonts w:eastAsia="Times New Roman"/>
          <w:b/>
          <w:bCs/>
          <w:lang w:eastAsia="ru-RU"/>
        </w:rPr>
        <w:t xml:space="preserve"> старших классов общеобразовательных школ </w:t>
      </w:r>
    </w:p>
    <w:p w:rsidR="00695864" w:rsidRPr="005B1CA0" w:rsidRDefault="00695864" w:rsidP="0011175A">
      <w:pPr>
        <w:ind w:firstLine="567"/>
        <w:jc w:val="center"/>
        <w:rPr>
          <w:rFonts w:eastAsia="Times New Roman"/>
          <w:b/>
          <w:bCs/>
          <w:lang w:eastAsia="ru-RU"/>
        </w:rPr>
      </w:pPr>
      <w:r w:rsidRPr="005B1CA0">
        <w:rPr>
          <w:rFonts w:eastAsia="Times New Roman"/>
          <w:b/>
          <w:bCs/>
          <w:lang w:eastAsia="ru-RU"/>
        </w:rPr>
        <w:t>«</w:t>
      </w:r>
      <w:r w:rsidR="005B1CA0">
        <w:rPr>
          <w:rFonts w:eastAsia="Times New Roman"/>
          <w:b/>
          <w:bCs/>
          <w:lang w:eastAsia="ru-RU"/>
        </w:rPr>
        <w:t>Образование. Наука. Производство</w:t>
      </w:r>
      <w:r w:rsidRPr="005B1CA0">
        <w:rPr>
          <w:rFonts w:eastAsia="Times New Roman"/>
          <w:b/>
          <w:bCs/>
          <w:lang w:eastAsia="ru-RU"/>
        </w:rPr>
        <w:t>»</w:t>
      </w:r>
    </w:p>
    <w:p w:rsidR="0011175A" w:rsidRDefault="00695864" w:rsidP="0011175A">
      <w:pPr>
        <w:ind w:firstLine="567"/>
        <w:jc w:val="center"/>
        <w:rPr>
          <w:rFonts w:eastAsia="Times New Roman"/>
          <w:b/>
          <w:bCs/>
          <w:lang w:eastAsia="ru-RU"/>
        </w:rPr>
      </w:pPr>
      <w:r w:rsidRPr="005B1CA0">
        <w:rPr>
          <w:rFonts w:eastAsia="Times New Roman"/>
          <w:b/>
          <w:bCs/>
          <w:lang w:eastAsia="ru-RU"/>
        </w:rPr>
        <w:t xml:space="preserve">на базе </w:t>
      </w:r>
      <w:r w:rsidR="005B1CA0">
        <w:rPr>
          <w:rFonts w:eastAsia="Times New Roman"/>
          <w:b/>
          <w:bCs/>
          <w:lang w:eastAsia="ru-RU"/>
        </w:rPr>
        <w:t xml:space="preserve">физико-математического факультета </w:t>
      </w:r>
    </w:p>
    <w:p w:rsidR="0011175A" w:rsidRDefault="005B1CA0" w:rsidP="0011175A">
      <w:pPr>
        <w:ind w:firstLine="567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Государственного гуманитарно-технологического университета </w:t>
      </w:r>
    </w:p>
    <w:p w:rsidR="00695864" w:rsidRDefault="005B1CA0" w:rsidP="0011175A">
      <w:pPr>
        <w:ind w:firstLine="567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г. Орехово-Зуево Московской области</w:t>
      </w:r>
    </w:p>
    <w:p w:rsidR="00B34865" w:rsidRPr="005B1CA0" w:rsidRDefault="00B34865" w:rsidP="0011175A">
      <w:pPr>
        <w:ind w:firstLine="567"/>
        <w:jc w:val="center"/>
        <w:rPr>
          <w:rFonts w:eastAsia="Times New Roman"/>
          <w:lang w:eastAsia="ru-RU"/>
        </w:rPr>
      </w:pPr>
    </w:p>
    <w:p w:rsidR="00695864" w:rsidRPr="005B1CA0" w:rsidRDefault="00695864" w:rsidP="0011175A">
      <w:pPr>
        <w:ind w:firstLine="567"/>
        <w:rPr>
          <w:rFonts w:eastAsia="Times New Roman"/>
          <w:lang w:eastAsia="ru-RU"/>
        </w:rPr>
      </w:pPr>
      <w:r w:rsidRPr="005B1CA0">
        <w:rPr>
          <w:rFonts w:eastAsia="Times New Roman"/>
          <w:b/>
          <w:bCs/>
          <w:lang w:eastAsia="ru-RU"/>
        </w:rPr>
        <w:t>1. Общие положения</w:t>
      </w:r>
    </w:p>
    <w:p w:rsidR="00695864" w:rsidRDefault="00695864" w:rsidP="0011175A">
      <w:pPr>
        <w:ind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 xml:space="preserve">Всероссийская конференция для </w:t>
      </w:r>
      <w:r w:rsidR="005B1CA0" w:rsidRPr="005B1CA0">
        <w:rPr>
          <w:rFonts w:eastAsia="Times New Roman"/>
          <w:bCs/>
          <w:lang w:eastAsia="ru-RU"/>
        </w:rPr>
        <w:t>специалистов промышленных предприятий, студентов ВУЗов, учащихся средних специальных учреждений и  старших классов общеобразовательных школ</w:t>
      </w:r>
      <w:r w:rsidR="005B1CA0" w:rsidRPr="005B1CA0">
        <w:rPr>
          <w:rFonts w:eastAsia="Times New Roman"/>
          <w:b/>
          <w:bCs/>
          <w:lang w:eastAsia="ru-RU"/>
        </w:rPr>
        <w:t xml:space="preserve"> </w:t>
      </w:r>
      <w:r w:rsidRPr="005B1CA0">
        <w:rPr>
          <w:rFonts w:eastAsia="Times New Roman"/>
          <w:lang w:eastAsia="ru-RU"/>
        </w:rPr>
        <w:t xml:space="preserve">(далее – </w:t>
      </w:r>
      <w:r w:rsidR="005B1CA0">
        <w:rPr>
          <w:rFonts w:eastAsia="Times New Roman"/>
          <w:lang w:eastAsia="ru-RU"/>
        </w:rPr>
        <w:t>участники</w:t>
      </w:r>
      <w:r w:rsidRPr="005B1CA0">
        <w:rPr>
          <w:rFonts w:eastAsia="Times New Roman"/>
          <w:lang w:eastAsia="ru-RU"/>
        </w:rPr>
        <w:t xml:space="preserve">) </w:t>
      </w:r>
      <w:r w:rsidR="005B1CA0" w:rsidRPr="005B1CA0">
        <w:rPr>
          <w:rFonts w:eastAsia="Times New Roman"/>
          <w:bCs/>
          <w:lang w:eastAsia="ru-RU"/>
        </w:rPr>
        <w:t>«Образование. Наука. Производство»</w:t>
      </w:r>
      <w:r w:rsidR="00A339A1">
        <w:rPr>
          <w:rFonts w:eastAsia="Times New Roman"/>
          <w:bCs/>
          <w:lang w:eastAsia="ru-RU"/>
        </w:rPr>
        <w:t xml:space="preserve"> </w:t>
      </w:r>
      <w:r w:rsidRPr="005B1CA0">
        <w:rPr>
          <w:rFonts w:eastAsia="Times New Roman"/>
          <w:lang w:eastAsia="ru-RU"/>
        </w:rPr>
        <w:t xml:space="preserve">на базе </w:t>
      </w:r>
      <w:r w:rsidR="00A339A1" w:rsidRPr="00A339A1">
        <w:rPr>
          <w:rFonts w:eastAsia="Times New Roman"/>
          <w:bCs/>
          <w:lang w:eastAsia="ru-RU"/>
        </w:rPr>
        <w:t>физико-математического факультета Государственного гуманитарно-технологического университета</w:t>
      </w:r>
      <w:r w:rsidR="00A339A1" w:rsidRPr="005B1CA0">
        <w:rPr>
          <w:rFonts w:eastAsia="Times New Roman"/>
          <w:lang w:eastAsia="ru-RU"/>
        </w:rPr>
        <w:t xml:space="preserve"> </w:t>
      </w:r>
      <w:r w:rsidRPr="005B1CA0">
        <w:rPr>
          <w:rFonts w:eastAsia="Times New Roman"/>
          <w:lang w:eastAsia="ru-RU"/>
        </w:rPr>
        <w:t xml:space="preserve">(далее – конференция) – ежегодная конференция, направленная на выявление научного потенциала </w:t>
      </w:r>
      <w:r w:rsidR="00A339A1">
        <w:rPr>
          <w:rFonts w:eastAsia="Times New Roman"/>
          <w:lang w:eastAsia="ru-RU"/>
        </w:rPr>
        <w:t xml:space="preserve">специалистов промышленных предприятий и </w:t>
      </w:r>
      <w:r w:rsidRPr="005B1CA0">
        <w:rPr>
          <w:rFonts w:eastAsia="Times New Roman"/>
          <w:lang w:eastAsia="ru-RU"/>
        </w:rPr>
        <w:t>учащихся учебных заведений</w:t>
      </w:r>
      <w:r w:rsidR="00A339A1">
        <w:rPr>
          <w:rFonts w:eastAsia="Times New Roman"/>
          <w:lang w:eastAsia="ru-RU"/>
        </w:rPr>
        <w:t xml:space="preserve"> и создание единого научно-информационного пространства в системе ШКОЛА</w:t>
      </w:r>
      <w:r w:rsidR="007E364A">
        <w:rPr>
          <w:rFonts w:eastAsia="Times New Roman"/>
          <w:lang w:eastAsia="ru-RU"/>
        </w:rPr>
        <w:t xml:space="preserve"> (</w:t>
      </w:r>
      <w:r w:rsidR="00B34865">
        <w:rPr>
          <w:rFonts w:eastAsia="Times New Roman"/>
          <w:lang w:eastAsia="ru-RU"/>
        </w:rPr>
        <w:t>СПО</w:t>
      </w:r>
      <w:r w:rsidR="007E364A">
        <w:rPr>
          <w:rFonts w:eastAsia="Times New Roman"/>
          <w:lang w:eastAsia="ru-RU"/>
        </w:rPr>
        <w:t>)</w:t>
      </w:r>
      <w:r w:rsidR="00B34865">
        <w:rPr>
          <w:rFonts w:eastAsia="Times New Roman"/>
          <w:lang w:eastAsia="ru-RU"/>
        </w:rPr>
        <w:t xml:space="preserve"> - </w:t>
      </w:r>
      <w:r w:rsidR="00A339A1">
        <w:rPr>
          <w:rFonts w:eastAsia="Times New Roman"/>
          <w:lang w:eastAsia="ru-RU"/>
        </w:rPr>
        <w:t>ВУЗ - ПРЕДПРИЯТИЕ</w:t>
      </w:r>
      <w:r w:rsidRPr="005B1CA0">
        <w:rPr>
          <w:rFonts w:eastAsia="Times New Roman"/>
          <w:lang w:eastAsia="ru-RU"/>
        </w:rPr>
        <w:t xml:space="preserve">. Конференция проводится кафедрой </w:t>
      </w:r>
      <w:r w:rsidR="007E364A">
        <w:rPr>
          <w:rFonts w:eastAsia="Times New Roman"/>
          <w:lang w:eastAsia="ru-RU"/>
        </w:rPr>
        <w:t>«М</w:t>
      </w:r>
      <w:r w:rsidR="00A339A1">
        <w:rPr>
          <w:rFonts w:eastAsia="Times New Roman"/>
          <w:lang w:eastAsia="ru-RU"/>
        </w:rPr>
        <w:t>атематики и физики</w:t>
      </w:r>
      <w:r w:rsidR="007E364A">
        <w:rPr>
          <w:rFonts w:eastAsia="Times New Roman"/>
          <w:lang w:eastAsia="ru-RU"/>
        </w:rPr>
        <w:t>»</w:t>
      </w:r>
      <w:r w:rsidR="00A339A1">
        <w:rPr>
          <w:rFonts w:eastAsia="Times New Roman"/>
          <w:lang w:eastAsia="ru-RU"/>
        </w:rPr>
        <w:t xml:space="preserve"> физико-математического факультета Государственного гуманитарно-технологического университета</w:t>
      </w:r>
      <w:r w:rsidR="0011175A">
        <w:rPr>
          <w:rFonts w:eastAsia="Times New Roman"/>
          <w:lang w:eastAsia="ru-RU"/>
        </w:rPr>
        <w:t>.</w:t>
      </w:r>
      <w:r w:rsidRPr="005B1CA0">
        <w:rPr>
          <w:rFonts w:eastAsia="Times New Roman"/>
          <w:lang w:eastAsia="ru-RU"/>
        </w:rPr>
        <w:t xml:space="preserve"> </w:t>
      </w:r>
    </w:p>
    <w:p w:rsidR="00A339A1" w:rsidRPr="00A339A1" w:rsidRDefault="00A339A1" w:rsidP="0011175A">
      <w:pPr>
        <w:ind w:firstLine="567"/>
        <w:rPr>
          <w:rFonts w:eastAsia="Times New Roman"/>
          <w:bCs/>
          <w:lang w:eastAsia="ru-RU"/>
        </w:rPr>
      </w:pPr>
    </w:p>
    <w:p w:rsidR="00A339A1" w:rsidRPr="00B34865" w:rsidRDefault="00695864" w:rsidP="00B34865">
      <w:pPr>
        <w:ind w:firstLine="567"/>
        <w:rPr>
          <w:rFonts w:eastAsia="Times New Roman"/>
          <w:b/>
          <w:bCs/>
          <w:lang w:eastAsia="ru-RU"/>
        </w:rPr>
      </w:pPr>
      <w:r w:rsidRPr="005B1CA0">
        <w:rPr>
          <w:rFonts w:eastAsia="Times New Roman"/>
          <w:b/>
          <w:bCs/>
          <w:lang w:eastAsia="ru-RU"/>
        </w:rPr>
        <w:t>2. Цели и задачи конференции</w:t>
      </w:r>
    </w:p>
    <w:p w:rsidR="00695864" w:rsidRPr="005B1CA0" w:rsidRDefault="00695864" w:rsidP="0011175A">
      <w:pPr>
        <w:numPr>
          <w:ilvl w:val="0"/>
          <w:numId w:val="1"/>
        </w:numPr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 xml:space="preserve">выявление талантливой молодежи и создание условий для реализации и совершенствования их </w:t>
      </w:r>
      <w:r w:rsidR="00A339A1">
        <w:rPr>
          <w:rFonts w:eastAsia="Times New Roman"/>
          <w:lang w:eastAsia="ru-RU"/>
        </w:rPr>
        <w:t>научного</w:t>
      </w:r>
      <w:r w:rsidRPr="005B1CA0">
        <w:rPr>
          <w:rFonts w:eastAsia="Times New Roman"/>
          <w:lang w:eastAsia="ru-RU"/>
        </w:rPr>
        <w:t xml:space="preserve"> потенциала; </w:t>
      </w:r>
    </w:p>
    <w:p w:rsidR="00695864" w:rsidRPr="005B1CA0" w:rsidRDefault="00695864" w:rsidP="0011175A">
      <w:pPr>
        <w:numPr>
          <w:ilvl w:val="0"/>
          <w:numId w:val="1"/>
        </w:numPr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 xml:space="preserve">развитие мотивации молодежи в области </w:t>
      </w:r>
      <w:r w:rsidR="00A339A1">
        <w:rPr>
          <w:rFonts w:eastAsia="Times New Roman"/>
          <w:lang w:eastAsia="ru-RU"/>
        </w:rPr>
        <w:t>технического творчества</w:t>
      </w:r>
      <w:r w:rsidRPr="005B1CA0">
        <w:rPr>
          <w:rFonts w:eastAsia="Times New Roman"/>
          <w:lang w:eastAsia="ru-RU"/>
        </w:rPr>
        <w:t>, расширение возможностей их профессионального выбора;</w:t>
      </w:r>
    </w:p>
    <w:p w:rsidR="00695864" w:rsidRPr="005B1CA0" w:rsidRDefault="00695864" w:rsidP="0011175A">
      <w:pPr>
        <w:numPr>
          <w:ilvl w:val="0"/>
          <w:numId w:val="1"/>
        </w:numPr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 xml:space="preserve">привлечение в университет способных и талантливых учащихся учебных заведений, владеющих </w:t>
      </w:r>
      <w:r w:rsidR="007E364A">
        <w:rPr>
          <w:rFonts w:eastAsia="Times New Roman"/>
          <w:lang w:eastAsia="ru-RU"/>
        </w:rPr>
        <w:t xml:space="preserve">высоким </w:t>
      </w:r>
      <w:r w:rsidRPr="005B1CA0">
        <w:rPr>
          <w:rFonts w:eastAsia="Times New Roman"/>
          <w:lang w:eastAsia="ru-RU"/>
        </w:rPr>
        <w:t>уровнем подготовки;</w:t>
      </w:r>
    </w:p>
    <w:p w:rsidR="00695864" w:rsidRPr="005B1CA0" w:rsidRDefault="00695864" w:rsidP="0011175A">
      <w:pPr>
        <w:numPr>
          <w:ilvl w:val="0"/>
          <w:numId w:val="1"/>
        </w:numPr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 xml:space="preserve">привлечение внимания учащихся учебных заведений к </w:t>
      </w:r>
      <w:r w:rsidR="007E364A">
        <w:rPr>
          <w:rFonts w:eastAsia="Times New Roman"/>
          <w:lang w:eastAsia="ru-RU"/>
        </w:rPr>
        <w:t xml:space="preserve">проблемам промышленных </w:t>
      </w:r>
      <w:r w:rsidR="00A339A1">
        <w:rPr>
          <w:rFonts w:eastAsia="Times New Roman"/>
          <w:lang w:eastAsia="ru-RU"/>
        </w:rPr>
        <w:t>предприятий</w:t>
      </w:r>
      <w:r w:rsidRPr="005B1CA0">
        <w:rPr>
          <w:rFonts w:eastAsia="Times New Roman"/>
          <w:lang w:eastAsia="ru-RU"/>
        </w:rPr>
        <w:t xml:space="preserve">; </w:t>
      </w:r>
    </w:p>
    <w:p w:rsidR="00695864" w:rsidRPr="005B1CA0" w:rsidRDefault="00695864" w:rsidP="0011175A">
      <w:pPr>
        <w:numPr>
          <w:ilvl w:val="0"/>
          <w:numId w:val="1"/>
        </w:numPr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lastRenderedPageBreak/>
        <w:t xml:space="preserve">формирование навыков представления научных проектов участниками конференции; </w:t>
      </w:r>
    </w:p>
    <w:p w:rsidR="00695864" w:rsidRPr="005B1CA0" w:rsidRDefault="00695864" w:rsidP="0011175A">
      <w:pPr>
        <w:numPr>
          <w:ilvl w:val="0"/>
          <w:numId w:val="1"/>
        </w:numPr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 xml:space="preserve">формирование </w:t>
      </w:r>
      <w:r w:rsidR="00D422AA">
        <w:rPr>
          <w:rFonts w:eastAsia="Times New Roman"/>
          <w:lang w:eastAsia="ru-RU"/>
        </w:rPr>
        <w:t xml:space="preserve">интереса к </w:t>
      </w:r>
      <w:r w:rsidR="00B34865">
        <w:rPr>
          <w:rFonts w:eastAsia="Times New Roman"/>
          <w:lang w:eastAsia="ru-RU"/>
        </w:rPr>
        <w:t xml:space="preserve">проектной деятельности </w:t>
      </w:r>
      <w:r w:rsidR="00D422AA">
        <w:rPr>
          <w:rFonts w:eastAsia="Times New Roman"/>
          <w:lang w:eastAsia="ru-RU"/>
        </w:rPr>
        <w:t>у учащихся школ, учреждений СПО, ВУЗов</w:t>
      </w:r>
      <w:r w:rsidRPr="005B1CA0">
        <w:rPr>
          <w:rFonts w:eastAsia="Times New Roman"/>
          <w:lang w:eastAsia="ru-RU"/>
        </w:rPr>
        <w:t xml:space="preserve">; </w:t>
      </w:r>
    </w:p>
    <w:p w:rsidR="00695864" w:rsidRDefault="00695864" w:rsidP="0011175A">
      <w:pPr>
        <w:numPr>
          <w:ilvl w:val="0"/>
          <w:numId w:val="1"/>
        </w:numPr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 xml:space="preserve">укрепление связей между </w:t>
      </w:r>
      <w:r w:rsidR="00D422AA">
        <w:rPr>
          <w:rFonts w:eastAsia="Times New Roman"/>
          <w:lang w:eastAsia="ru-RU"/>
        </w:rPr>
        <w:t>Государственным гуманитарно-технологическим университетом, учебными заведениями и предприятиями.</w:t>
      </w:r>
    </w:p>
    <w:p w:rsidR="00D422AA" w:rsidRPr="005B1CA0" w:rsidRDefault="00D422AA" w:rsidP="0011175A">
      <w:pPr>
        <w:ind w:left="567"/>
        <w:rPr>
          <w:rFonts w:eastAsia="Times New Roman"/>
          <w:lang w:eastAsia="ru-RU"/>
        </w:rPr>
      </w:pPr>
    </w:p>
    <w:p w:rsidR="00D422AA" w:rsidRPr="00B34865" w:rsidRDefault="00695864" w:rsidP="00B34865">
      <w:pPr>
        <w:ind w:firstLine="567"/>
        <w:rPr>
          <w:rFonts w:eastAsia="Times New Roman"/>
          <w:b/>
          <w:bCs/>
          <w:lang w:eastAsia="ru-RU"/>
        </w:rPr>
      </w:pPr>
      <w:r w:rsidRPr="005B1CA0">
        <w:rPr>
          <w:rFonts w:eastAsia="Times New Roman"/>
          <w:b/>
          <w:bCs/>
          <w:lang w:eastAsia="ru-RU"/>
        </w:rPr>
        <w:t xml:space="preserve">3. Организационный комитет конференции </w:t>
      </w:r>
    </w:p>
    <w:p w:rsidR="00695864" w:rsidRPr="005B1CA0" w:rsidRDefault="00695864" w:rsidP="0011175A">
      <w:pPr>
        <w:ind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 xml:space="preserve">Подготовку и проведение конференции осуществляет организационный комитет (далее – оргкомитет) под руководством </w:t>
      </w:r>
      <w:r w:rsidR="00D422AA">
        <w:rPr>
          <w:rFonts w:eastAsia="Times New Roman"/>
          <w:lang w:eastAsia="ru-RU"/>
        </w:rPr>
        <w:t>про</w:t>
      </w:r>
      <w:r w:rsidRPr="005B1CA0">
        <w:rPr>
          <w:rFonts w:eastAsia="Times New Roman"/>
          <w:lang w:eastAsia="ru-RU"/>
        </w:rPr>
        <w:t xml:space="preserve">ректора </w:t>
      </w:r>
      <w:r w:rsidR="00D422AA">
        <w:rPr>
          <w:rFonts w:eastAsia="Times New Roman"/>
          <w:lang w:eastAsia="ru-RU"/>
        </w:rPr>
        <w:t>по научной работе Государственного гуманитарно-технологического университета</w:t>
      </w:r>
      <w:r w:rsidRPr="005B1CA0">
        <w:rPr>
          <w:rFonts w:eastAsia="Times New Roman"/>
          <w:lang w:eastAsia="ru-RU"/>
        </w:rPr>
        <w:t>. В состав оргкомитета входят представители организатора конференции.</w:t>
      </w:r>
      <w:r w:rsidR="003D09AC">
        <w:rPr>
          <w:rFonts w:eastAsia="Times New Roman"/>
          <w:lang w:eastAsia="ru-RU"/>
        </w:rPr>
        <w:t xml:space="preserve"> </w:t>
      </w:r>
      <w:r w:rsidRPr="005B1CA0">
        <w:rPr>
          <w:rFonts w:eastAsia="Times New Roman"/>
          <w:lang w:eastAsia="ru-RU"/>
        </w:rPr>
        <w:t>Оргкомитет решает следующие задачи:</w:t>
      </w:r>
    </w:p>
    <w:p w:rsidR="00695864" w:rsidRPr="005B1CA0" w:rsidRDefault="00695864" w:rsidP="0011175A">
      <w:pPr>
        <w:numPr>
          <w:ilvl w:val="0"/>
          <w:numId w:val="2"/>
        </w:numPr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>разрабатывает нормативную документацию конференции;</w:t>
      </w:r>
    </w:p>
    <w:p w:rsidR="00695864" w:rsidRPr="005B1CA0" w:rsidRDefault="00695864" w:rsidP="0011175A">
      <w:pPr>
        <w:numPr>
          <w:ilvl w:val="0"/>
          <w:numId w:val="2"/>
        </w:numPr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>определяет сроки проведения конференции;</w:t>
      </w:r>
    </w:p>
    <w:p w:rsidR="00695864" w:rsidRPr="005B1CA0" w:rsidRDefault="00695864" w:rsidP="0011175A">
      <w:pPr>
        <w:numPr>
          <w:ilvl w:val="0"/>
          <w:numId w:val="2"/>
        </w:numPr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>определяет программу конференции;</w:t>
      </w:r>
    </w:p>
    <w:p w:rsidR="00695864" w:rsidRPr="005B1CA0" w:rsidRDefault="00695864" w:rsidP="0011175A">
      <w:pPr>
        <w:numPr>
          <w:ilvl w:val="0"/>
          <w:numId w:val="2"/>
        </w:numPr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>утверждает состав административной группы конференции;</w:t>
      </w:r>
    </w:p>
    <w:p w:rsidR="00695864" w:rsidRPr="005B1CA0" w:rsidRDefault="00695864" w:rsidP="0011175A">
      <w:pPr>
        <w:numPr>
          <w:ilvl w:val="0"/>
          <w:numId w:val="2"/>
        </w:numPr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>утверждает план подготовки и проведения конференции;</w:t>
      </w:r>
    </w:p>
    <w:p w:rsidR="00695864" w:rsidRPr="005B1CA0" w:rsidRDefault="00695864" w:rsidP="0011175A">
      <w:pPr>
        <w:numPr>
          <w:ilvl w:val="0"/>
          <w:numId w:val="2"/>
        </w:numPr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>утверждает состав жюри конференции;</w:t>
      </w:r>
    </w:p>
    <w:p w:rsidR="00695864" w:rsidRPr="005B1CA0" w:rsidRDefault="00695864" w:rsidP="0011175A">
      <w:pPr>
        <w:numPr>
          <w:ilvl w:val="0"/>
          <w:numId w:val="2"/>
        </w:numPr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>проводит отбор работ для участия в конференции;</w:t>
      </w:r>
    </w:p>
    <w:p w:rsidR="00695864" w:rsidRDefault="00695864" w:rsidP="0011175A">
      <w:pPr>
        <w:numPr>
          <w:ilvl w:val="0"/>
          <w:numId w:val="2"/>
        </w:numPr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>подводит итоги конференции.</w:t>
      </w:r>
    </w:p>
    <w:p w:rsidR="00D422AA" w:rsidRPr="005B1CA0" w:rsidRDefault="00D422AA" w:rsidP="0011175A">
      <w:pPr>
        <w:ind w:left="567"/>
        <w:rPr>
          <w:rFonts w:eastAsia="Times New Roman"/>
          <w:lang w:eastAsia="ru-RU"/>
        </w:rPr>
      </w:pPr>
    </w:p>
    <w:p w:rsidR="00695864" w:rsidRDefault="00695864" w:rsidP="0011175A">
      <w:pPr>
        <w:ind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 xml:space="preserve">Оргкомитет конференции несет ответственность </w:t>
      </w:r>
      <w:proofErr w:type="gramStart"/>
      <w:r w:rsidRPr="005B1CA0">
        <w:rPr>
          <w:rFonts w:eastAsia="Times New Roman"/>
          <w:lang w:eastAsia="ru-RU"/>
        </w:rPr>
        <w:t>за</w:t>
      </w:r>
      <w:proofErr w:type="gramEnd"/>
      <w:r w:rsidRPr="005B1CA0">
        <w:rPr>
          <w:rFonts w:eastAsia="Times New Roman"/>
          <w:lang w:eastAsia="ru-RU"/>
        </w:rPr>
        <w:t>:</w:t>
      </w:r>
    </w:p>
    <w:p w:rsidR="00D422AA" w:rsidRPr="005B1CA0" w:rsidRDefault="00D422AA" w:rsidP="0011175A">
      <w:pPr>
        <w:ind w:firstLine="567"/>
        <w:rPr>
          <w:rFonts w:eastAsia="Times New Roman"/>
          <w:lang w:eastAsia="ru-RU"/>
        </w:rPr>
      </w:pPr>
    </w:p>
    <w:p w:rsidR="00695864" w:rsidRPr="005B1CA0" w:rsidRDefault="00695864" w:rsidP="0011175A">
      <w:pPr>
        <w:numPr>
          <w:ilvl w:val="0"/>
          <w:numId w:val="3"/>
        </w:numPr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>сбор заявок на участие в конференции;</w:t>
      </w:r>
    </w:p>
    <w:p w:rsidR="00695864" w:rsidRPr="005B1CA0" w:rsidRDefault="00695864" w:rsidP="0011175A">
      <w:pPr>
        <w:numPr>
          <w:ilvl w:val="0"/>
          <w:numId w:val="3"/>
        </w:numPr>
        <w:spacing w:after="100" w:afterAutospacing="1"/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>изготовление и распространение информационных буклетов, афиш и пр.;</w:t>
      </w:r>
    </w:p>
    <w:p w:rsidR="00695864" w:rsidRDefault="00695864" w:rsidP="0011175A">
      <w:pPr>
        <w:numPr>
          <w:ilvl w:val="0"/>
          <w:numId w:val="3"/>
        </w:numPr>
        <w:spacing w:after="100" w:afterAutospacing="1"/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>приобретение призов и подар</w:t>
      </w:r>
      <w:r w:rsidR="00D422AA">
        <w:rPr>
          <w:rFonts w:eastAsia="Times New Roman"/>
          <w:lang w:eastAsia="ru-RU"/>
        </w:rPr>
        <w:t>ков для победителей конференции;</w:t>
      </w:r>
    </w:p>
    <w:p w:rsidR="00B34865" w:rsidRPr="003D09AC" w:rsidRDefault="00D422AA" w:rsidP="003D09AC">
      <w:pPr>
        <w:numPr>
          <w:ilvl w:val="0"/>
          <w:numId w:val="3"/>
        </w:numPr>
        <w:spacing w:after="100" w:afterAutospacing="1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выдачу сертификатов для победителей и участников конференций.</w:t>
      </w:r>
    </w:p>
    <w:p w:rsidR="00695864" w:rsidRPr="00B34865" w:rsidRDefault="00695864" w:rsidP="003D09AC">
      <w:pPr>
        <w:ind w:left="567"/>
        <w:rPr>
          <w:rFonts w:eastAsia="Times New Roman"/>
          <w:lang w:eastAsia="ru-RU"/>
        </w:rPr>
      </w:pPr>
      <w:r w:rsidRPr="00B34865">
        <w:rPr>
          <w:rFonts w:eastAsia="Times New Roman"/>
          <w:b/>
          <w:bCs/>
          <w:lang w:eastAsia="ru-RU"/>
        </w:rPr>
        <w:t>4. Жюри конференции</w:t>
      </w:r>
    </w:p>
    <w:p w:rsidR="00695864" w:rsidRPr="005B1CA0" w:rsidRDefault="00695864" w:rsidP="0011175A">
      <w:pPr>
        <w:spacing w:after="100" w:afterAutospacing="1"/>
        <w:ind w:firstLine="567"/>
        <w:rPr>
          <w:rFonts w:eastAsia="Times New Roman"/>
          <w:b/>
          <w:bCs/>
          <w:lang w:eastAsia="ru-RU"/>
        </w:rPr>
      </w:pPr>
      <w:r w:rsidRPr="005B1CA0">
        <w:rPr>
          <w:rFonts w:eastAsia="Times New Roman"/>
          <w:lang w:eastAsia="ru-RU"/>
        </w:rPr>
        <w:t xml:space="preserve">Состав жюри утверждается председателем оргкомитета. Количественный состав жюри – </w:t>
      </w:r>
      <w:r w:rsidR="00D422AA">
        <w:rPr>
          <w:rFonts w:eastAsia="Times New Roman"/>
          <w:lang w:eastAsia="ru-RU"/>
        </w:rPr>
        <w:t>5</w:t>
      </w:r>
      <w:r w:rsidRPr="005B1CA0">
        <w:rPr>
          <w:rFonts w:eastAsia="Times New Roman"/>
          <w:lang w:eastAsia="ru-RU"/>
        </w:rPr>
        <w:t xml:space="preserve"> человек. В состав жюри входят представители кафедр</w:t>
      </w:r>
      <w:r w:rsidR="00D422AA">
        <w:rPr>
          <w:rFonts w:eastAsia="Times New Roman"/>
          <w:lang w:eastAsia="ru-RU"/>
        </w:rPr>
        <w:t xml:space="preserve">ы </w:t>
      </w:r>
      <w:r w:rsidR="007E364A">
        <w:rPr>
          <w:rFonts w:eastAsia="Times New Roman"/>
          <w:lang w:eastAsia="ru-RU"/>
        </w:rPr>
        <w:lastRenderedPageBreak/>
        <w:t>«Математики и ф</w:t>
      </w:r>
      <w:r w:rsidR="00D422AA">
        <w:rPr>
          <w:rFonts w:eastAsia="Times New Roman"/>
          <w:lang w:eastAsia="ru-RU"/>
        </w:rPr>
        <w:t>изики</w:t>
      </w:r>
      <w:r w:rsidR="007E364A">
        <w:rPr>
          <w:rFonts w:eastAsia="Times New Roman"/>
          <w:lang w:eastAsia="ru-RU"/>
        </w:rPr>
        <w:t>»</w:t>
      </w:r>
      <w:r w:rsidR="00D422AA">
        <w:rPr>
          <w:rFonts w:eastAsia="Times New Roman"/>
          <w:lang w:eastAsia="ru-RU"/>
        </w:rPr>
        <w:t xml:space="preserve"> физико-математического факультета </w:t>
      </w:r>
      <w:r w:rsidRPr="005B1CA0">
        <w:rPr>
          <w:rFonts w:eastAsia="Times New Roman"/>
          <w:lang w:eastAsia="ru-RU"/>
        </w:rPr>
        <w:t xml:space="preserve"> </w:t>
      </w:r>
      <w:r w:rsidR="00A41C02">
        <w:rPr>
          <w:rFonts w:eastAsia="Times New Roman"/>
          <w:lang w:eastAsia="ru-RU"/>
        </w:rPr>
        <w:t>Государственного гуманитарно-технологического университета и промышленных предприятий</w:t>
      </w:r>
      <w:r w:rsidR="00962F79">
        <w:rPr>
          <w:rFonts w:eastAsia="Times New Roman"/>
          <w:lang w:eastAsia="ru-RU"/>
        </w:rPr>
        <w:t>.</w:t>
      </w:r>
    </w:p>
    <w:p w:rsidR="00695864" w:rsidRPr="005B1CA0" w:rsidRDefault="00695864" w:rsidP="0011175A">
      <w:pPr>
        <w:spacing w:after="100" w:afterAutospacing="1"/>
        <w:ind w:firstLine="567"/>
        <w:rPr>
          <w:rFonts w:eastAsia="Times New Roman"/>
          <w:lang w:eastAsia="ru-RU"/>
        </w:rPr>
      </w:pPr>
      <w:r w:rsidRPr="005B1CA0">
        <w:rPr>
          <w:rFonts w:eastAsia="Times New Roman"/>
          <w:b/>
          <w:bCs/>
          <w:lang w:eastAsia="ru-RU"/>
        </w:rPr>
        <w:t>Функции жюри:</w:t>
      </w:r>
    </w:p>
    <w:p w:rsidR="00695864" w:rsidRPr="005B1CA0" w:rsidRDefault="00695864" w:rsidP="0011175A">
      <w:pPr>
        <w:numPr>
          <w:ilvl w:val="0"/>
          <w:numId w:val="4"/>
        </w:numPr>
        <w:spacing w:after="100" w:afterAutospacing="1"/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>утверждение перечня тем для участников конференции;</w:t>
      </w:r>
    </w:p>
    <w:p w:rsidR="00695864" w:rsidRPr="005B1CA0" w:rsidRDefault="00695864" w:rsidP="0011175A">
      <w:pPr>
        <w:numPr>
          <w:ilvl w:val="0"/>
          <w:numId w:val="4"/>
        </w:numPr>
        <w:spacing w:after="100" w:afterAutospacing="1"/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>проведение совещаний, посвященных распределению обязанностей между членами жюри, рассмотрению результатов выполнения конкурсных заданий;</w:t>
      </w:r>
    </w:p>
    <w:p w:rsidR="00695864" w:rsidRPr="005B1CA0" w:rsidRDefault="00695864" w:rsidP="0011175A">
      <w:pPr>
        <w:numPr>
          <w:ilvl w:val="0"/>
          <w:numId w:val="4"/>
        </w:numPr>
        <w:spacing w:after="100" w:afterAutospacing="1"/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>проверка представленных работ участников, допущенных к участию в конференции, в соответствии с выработанной методикой и критериями оценок;</w:t>
      </w:r>
    </w:p>
    <w:p w:rsidR="00695864" w:rsidRPr="005B1CA0" w:rsidRDefault="00695864" w:rsidP="0011175A">
      <w:pPr>
        <w:numPr>
          <w:ilvl w:val="0"/>
          <w:numId w:val="4"/>
        </w:numPr>
        <w:spacing w:after="100" w:afterAutospacing="1"/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>определение поб</w:t>
      </w:r>
      <w:r w:rsidR="00A41C02">
        <w:rPr>
          <w:rFonts w:eastAsia="Times New Roman"/>
          <w:lang w:eastAsia="ru-RU"/>
        </w:rPr>
        <w:t>едителей и призеров конференции.</w:t>
      </w:r>
    </w:p>
    <w:p w:rsidR="00695864" w:rsidRPr="005B1CA0" w:rsidRDefault="00695864" w:rsidP="0011175A">
      <w:pPr>
        <w:spacing w:after="100" w:afterAutospacing="1"/>
        <w:ind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>Работы всех участников конференции оценивает один и тот же состав жюри.</w:t>
      </w:r>
    </w:p>
    <w:p w:rsidR="00695864" w:rsidRPr="005B1CA0" w:rsidRDefault="00695864" w:rsidP="0011175A">
      <w:pPr>
        <w:spacing w:after="100" w:afterAutospacing="1"/>
        <w:ind w:firstLine="567"/>
        <w:rPr>
          <w:rFonts w:eastAsia="Times New Roman"/>
          <w:lang w:eastAsia="ru-RU"/>
        </w:rPr>
      </w:pPr>
      <w:r w:rsidRPr="005B1CA0">
        <w:rPr>
          <w:rFonts w:eastAsia="Times New Roman"/>
          <w:b/>
          <w:bCs/>
          <w:lang w:eastAsia="ru-RU"/>
        </w:rPr>
        <w:t>5. Участники конференции</w:t>
      </w:r>
    </w:p>
    <w:p w:rsidR="00695864" w:rsidRPr="005B1CA0" w:rsidRDefault="00695864" w:rsidP="0011175A">
      <w:pPr>
        <w:spacing w:after="100" w:afterAutospacing="1"/>
        <w:ind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 xml:space="preserve">В конференции могут принимать участие </w:t>
      </w:r>
      <w:r w:rsidR="00A41C02">
        <w:rPr>
          <w:rFonts w:eastAsia="Times New Roman"/>
          <w:lang w:eastAsia="ru-RU"/>
        </w:rPr>
        <w:t xml:space="preserve"> студенты ВУЗов, аспиранты, </w:t>
      </w:r>
      <w:r w:rsidRPr="005B1CA0">
        <w:rPr>
          <w:rFonts w:eastAsia="Times New Roman"/>
          <w:lang w:eastAsia="ru-RU"/>
        </w:rPr>
        <w:t xml:space="preserve">учащиеся </w:t>
      </w:r>
      <w:r w:rsidR="00A41C02">
        <w:rPr>
          <w:rFonts w:eastAsia="Times New Roman"/>
          <w:lang w:eastAsia="ru-RU"/>
        </w:rPr>
        <w:t xml:space="preserve">учреждений СПО, </w:t>
      </w:r>
      <w:r w:rsidRPr="005B1CA0">
        <w:rPr>
          <w:rFonts w:eastAsia="Times New Roman"/>
          <w:lang w:eastAsia="ru-RU"/>
        </w:rPr>
        <w:t xml:space="preserve">общеобразовательных школ и </w:t>
      </w:r>
      <w:r w:rsidR="00BB6FA5">
        <w:rPr>
          <w:rFonts w:eastAsia="Times New Roman"/>
          <w:lang w:eastAsia="ru-RU"/>
        </w:rPr>
        <w:t>специалисты</w:t>
      </w:r>
      <w:r w:rsidR="00A41C02">
        <w:rPr>
          <w:rFonts w:eastAsia="Times New Roman"/>
          <w:lang w:eastAsia="ru-RU"/>
        </w:rPr>
        <w:t xml:space="preserve"> промышленных предприятий</w:t>
      </w:r>
      <w:r w:rsidRPr="005B1CA0">
        <w:rPr>
          <w:rFonts w:eastAsia="Times New Roman"/>
          <w:lang w:eastAsia="ru-RU"/>
        </w:rPr>
        <w:t>.</w:t>
      </w:r>
    </w:p>
    <w:p w:rsidR="00695864" w:rsidRPr="005B1CA0" w:rsidRDefault="00695864" w:rsidP="0011175A">
      <w:pPr>
        <w:spacing w:after="100" w:afterAutospacing="1"/>
        <w:ind w:firstLine="567"/>
        <w:rPr>
          <w:rFonts w:eastAsia="Times New Roman"/>
          <w:lang w:eastAsia="ru-RU"/>
        </w:rPr>
      </w:pPr>
      <w:r w:rsidRPr="005B1CA0">
        <w:rPr>
          <w:rFonts w:eastAsia="Times New Roman"/>
          <w:b/>
          <w:bCs/>
          <w:lang w:eastAsia="ru-RU"/>
        </w:rPr>
        <w:t>6. Порядок проведения конференции</w:t>
      </w:r>
    </w:p>
    <w:p w:rsidR="00A41C02" w:rsidRDefault="00B34865" w:rsidP="0011175A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Конференция проводится </w:t>
      </w:r>
      <w:r w:rsidR="00695864" w:rsidRPr="005B1CA0">
        <w:rPr>
          <w:rFonts w:eastAsia="Times New Roman"/>
          <w:lang w:eastAsia="ru-RU"/>
        </w:rPr>
        <w:t>в два тура.</w:t>
      </w:r>
      <w:r w:rsidR="003D09AC">
        <w:rPr>
          <w:rFonts w:eastAsia="Times New Roman"/>
          <w:lang w:eastAsia="ru-RU"/>
        </w:rPr>
        <w:t xml:space="preserve"> </w:t>
      </w:r>
      <w:r w:rsidR="00695864" w:rsidRPr="005B1CA0">
        <w:rPr>
          <w:rFonts w:eastAsia="Times New Roman"/>
          <w:lang w:eastAsia="ru-RU"/>
        </w:rPr>
        <w:t>I тур (отборочный) проводится в форме Интернет</w:t>
      </w:r>
      <w:r w:rsidR="00A41C02">
        <w:rPr>
          <w:rFonts w:eastAsia="Times New Roman"/>
          <w:lang w:eastAsia="ru-RU"/>
        </w:rPr>
        <w:t xml:space="preserve"> </w:t>
      </w:r>
      <w:r w:rsidR="00695864" w:rsidRPr="005B1CA0">
        <w:rPr>
          <w:rFonts w:eastAsia="Times New Roman"/>
          <w:lang w:eastAsia="ru-RU"/>
        </w:rPr>
        <w:t>-</w:t>
      </w:r>
      <w:r w:rsidR="00A41C02">
        <w:rPr>
          <w:rFonts w:eastAsia="Times New Roman"/>
          <w:lang w:eastAsia="ru-RU"/>
        </w:rPr>
        <w:t xml:space="preserve"> </w:t>
      </w:r>
      <w:r w:rsidR="00695864" w:rsidRPr="005B1CA0">
        <w:rPr>
          <w:rFonts w:eastAsia="Times New Roman"/>
          <w:lang w:eastAsia="ru-RU"/>
        </w:rPr>
        <w:t xml:space="preserve">презентации научной работы </w:t>
      </w:r>
      <w:r w:rsidR="00A41C02">
        <w:rPr>
          <w:rFonts w:eastAsia="Times New Roman"/>
          <w:lang w:eastAsia="ru-RU"/>
        </w:rPr>
        <w:t>по одному из направлений</w:t>
      </w:r>
      <w:r w:rsidR="00695864" w:rsidRPr="005B1CA0">
        <w:rPr>
          <w:rFonts w:eastAsia="Times New Roman"/>
          <w:lang w:eastAsia="ru-RU"/>
        </w:rPr>
        <w:t>:</w:t>
      </w:r>
    </w:p>
    <w:p w:rsidR="00BB6FA5" w:rsidRDefault="00A62901" w:rsidP="0011175A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BB6FA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</w:t>
      </w:r>
      <w:r w:rsidR="00BB6FA5">
        <w:rPr>
          <w:rFonts w:eastAsia="Times New Roman"/>
          <w:lang w:eastAsia="ru-RU"/>
        </w:rPr>
        <w:t>Теоретическая и экспериментальная физика;</w:t>
      </w:r>
    </w:p>
    <w:p w:rsidR="00BB6FA5" w:rsidRDefault="00A62901" w:rsidP="0011175A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BB6FA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</w:t>
      </w:r>
      <w:r w:rsidR="00BB6FA5">
        <w:rPr>
          <w:rFonts w:eastAsia="Times New Roman"/>
          <w:lang w:eastAsia="ru-RU"/>
        </w:rPr>
        <w:t>Математическое моделирование;</w:t>
      </w:r>
    </w:p>
    <w:p w:rsidR="00BB6FA5" w:rsidRDefault="00A62901" w:rsidP="0011175A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BB6FA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</w:t>
      </w:r>
      <w:r w:rsidR="00BB6FA5">
        <w:rPr>
          <w:rFonts w:eastAsia="Times New Roman"/>
          <w:lang w:eastAsia="ru-RU"/>
        </w:rPr>
        <w:t xml:space="preserve">Применение </w:t>
      </w:r>
      <w:proofErr w:type="spellStart"/>
      <w:r w:rsidR="00BB6FA5">
        <w:rPr>
          <w:rFonts w:eastAsia="Times New Roman"/>
          <w:lang w:eastAsia="ru-RU"/>
        </w:rPr>
        <w:t>нанотехнологий</w:t>
      </w:r>
      <w:proofErr w:type="spellEnd"/>
      <w:r w:rsidR="00BB6FA5">
        <w:rPr>
          <w:rFonts w:eastAsia="Times New Roman"/>
          <w:lang w:eastAsia="ru-RU"/>
        </w:rPr>
        <w:t xml:space="preserve"> в промышленности;</w:t>
      </w:r>
    </w:p>
    <w:p w:rsidR="00BB6FA5" w:rsidRDefault="00A62901" w:rsidP="0011175A">
      <w:pPr>
        <w:tabs>
          <w:tab w:val="left" w:pos="851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="003B1F05">
        <w:rPr>
          <w:rFonts w:eastAsia="Times New Roman"/>
          <w:lang w:eastAsia="ru-RU"/>
        </w:rPr>
        <w:t xml:space="preserve"> </w:t>
      </w:r>
      <w:r w:rsidR="00BB6FA5">
        <w:rPr>
          <w:rFonts w:eastAsia="Times New Roman"/>
          <w:lang w:eastAsia="ru-RU"/>
        </w:rPr>
        <w:t>Научно-</w:t>
      </w:r>
      <w:r w:rsidR="003B1F05">
        <w:rPr>
          <w:rFonts w:eastAsia="Times New Roman"/>
          <w:lang w:eastAsia="ru-RU"/>
        </w:rPr>
        <w:t>методические аспекты преподавания естественнонаучных и технических дисциплин;</w:t>
      </w:r>
    </w:p>
    <w:p w:rsidR="003B1F05" w:rsidRDefault="00A62901" w:rsidP="0011175A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="003B1F0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</w:t>
      </w:r>
      <w:r w:rsidR="003B1F05">
        <w:rPr>
          <w:rFonts w:eastAsia="Times New Roman"/>
          <w:lang w:eastAsia="ru-RU"/>
        </w:rPr>
        <w:t>Технология и оборудование промышленных предприятий;</w:t>
      </w:r>
    </w:p>
    <w:p w:rsidR="003B1F05" w:rsidRDefault="00A62901" w:rsidP="0011175A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="003B1F05">
        <w:rPr>
          <w:rFonts w:eastAsia="Times New Roman"/>
          <w:lang w:eastAsia="ru-RU"/>
        </w:rPr>
        <w:t xml:space="preserve"> </w:t>
      </w:r>
      <w:r w:rsidR="003D09AC">
        <w:rPr>
          <w:rFonts w:eastAsia="Times New Roman"/>
          <w:lang w:eastAsia="ru-RU"/>
        </w:rPr>
        <w:t xml:space="preserve">   </w:t>
      </w:r>
      <w:r w:rsidR="003B1F05">
        <w:rPr>
          <w:rFonts w:eastAsia="Times New Roman"/>
          <w:lang w:eastAsia="ru-RU"/>
        </w:rPr>
        <w:t>Экономика и управление на промышленных предприятиях;</w:t>
      </w:r>
    </w:p>
    <w:p w:rsidR="003B1F05" w:rsidRPr="005B1CA0" w:rsidRDefault="00A62901" w:rsidP="0011175A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</w:t>
      </w:r>
      <w:r w:rsidR="003B1F05">
        <w:rPr>
          <w:rFonts w:eastAsia="Times New Roman"/>
          <w:lang w:eastAsia="ru-RU"/>
        </w:rPr>
        <w:t xml:space="preserve"> </w:t>
      </w:r>
      <w:r w:rsidR="003D09AC">
        <w:rPr>
          <w:rFonts w:eastAsia="Times New Roman"/>
          <w:lang w:eastAsia="ru-RU"/>
        </w:rPr>
        <w:t xml:space="preserve">   </w:t>
      </w:r>
      <w:r w:rsidR="003B1F05">
        <w:rPr>
          <w:rFonts w:eastAsia="Times New Roman"/>
          <w:lang w:eastAsia="ru-RU"/>
        </w:rPr>
        <w:t>Экологические проблемы современных производств.</w:t>
      </w:r>
    </w:p>
    <w:p w:rsidR="00DE4B24" w:rsidRDefault="00695864" w:rsidP="0011175A">
      <w:pPr>
        <w:ind w:firstLine="567"/>
        <w:rPr>
          <w:rFonts w:eastAsia="Times New Roman"/>
          <w:lang w:eastAsia="ru-RU"/>
        </w:rPr>
      </w:pPr>
      <w:r w:rsidRPr="005B1CA0">
        <w:rPr>
          <w:rFonts w:eastAsia="Times New Roman"/>
          <w:b/>
          <w:bCs/>
          <w:lang w:eastAsia="ru-RU"/>
        </w:rPr>
        <w:t>Допускаются также работы на самостоятельно сформулированные темы, связанные с основным направлением конференции.</w:t>
      </w:r>
      <w:r w:rsidR="003D09AC">
        <w:rPr>
          <w:rFonts w:eastAsia="Times New Roman"/>
          <w:b/>
          <w:bCs/>
          <w:lang w:eastAsia="ru-RU"/>
        </w:rPr>
        <w:t xml:space="preserve"> </w:t>
      </w:r>
      <w:r w:rsidRPr="005B1CA0">
        <w:rPr>
          <w:rFonts w:eastAsia="Times New Roman"/>
          <w:lang w:eastAsia="ru-RU"/>
        </w:rPr>
        <w:t xml:space="preserve">По итогам тура в </w:t>
      </w:r>
      <w:r w:rsidRPr="005B1CA0">
        <w:rPr>
          <w:rFonts w:eastAsia="Times New Roman"/>
          <w:lang w:eastAsia="ru-RU"/>
        </w:rPr>
        <w:lastRenderedPageBreak/>
        <w:t xml:space="preserve">зависимости от общего уровня подготовки и </w:t>
      </w:r>
      <w:proofErr w:type="gramStart"/>
      <w:r w:rsidRPr="005B1CA0">
        <w:rPr>
          <w:rFonts w:eastAsia="Times New Roman"/>
          <w:lang w:eastAsia="ru-RU"/>
        </w:rPr>
        <w:t>количества</w:t>
      </w:r>
      <w:proofErr w:type="gramEnd"/>
      <w:r w:rsidRPr="005B1CA0">
        <w:rPr>
          <w:rFonts w:eastAsia="Times New Roman"/>
          <w:lang w:eastAsia="ru-RU"/>
        </w:rPr>
        <w:t xml:space="preserve"> подавших заявки участников отбираются </w:t>
      </w:r>
      <w:r w:rsidR="00DE4B24">
        <w:rPr>
          <w:rFonts w:eastAsia="Times New Roman"/>
          <w:lang w:eastAsia="ru-RU"/>
        </w:rPr>
        <w:t xml:space="preserve">лучшие работы </w:t>
      </w:r>
      <w:r w:rsidRPr="005B1CA0">
        <w:rPr>
          <w:rFonts w:eastAsia="Times New Roman"/>
          <w:lang w:eastAsia="ru-RU"/>
        </w:rPr>
        <w:t xml:space="preserve"> участников для прохождения II (основного) тура. После окончания срока подачи заявок и рассмотрения научных работ составом жюри конференции на официальном сайте университета </w:t>
      </w:r>
      <w:hyperlink r:id="rId7" w:history="1">
        <w:r w:rsidR="00DE4B24" w:rsidRPr="00FA7700">
          <w:rPr>
            <w:rStyle w:val="a3"/>
            <w:rFonts w:eastAsia="Times New Roman"/>
            <w:lang w:eastAsia="ru-RU"/>
          </w:rPr>
          <w:t>www.</w:t>
        </w:r>
        <w:r w:rsidR="00DE4B24" w:rsidRPr="00FA7700">
          <w:rPr>
            <w:rStyle w:val="a3"/>
            <w:rFonts w:eastAsia="Times New Roman"/>
            <w:lang w:val="en-US" w:eastAsia="ru-RU"/>
          </w:rPr>
          <w:t>ggtu</w:t>
        </w:r>
        <w:r w:rsidR="00DE4B24" w:rsidRPr="00FA7700">
          <w:rPr>
            <w:rStyle w:val="a3"/>
            <w:rFonts w:eastAsia="Times New Roman"/>
            <w:lang w:eastAsia="ru-RU"/>
          </w:rPr>
          <w:t>.</w:t>
        </w:r>
        <w:proofErr w:type="spellStart"/>
        <w:r w:rsidR="00DE4B24" w:rsidRPr="00FA7700">
          <w:rPr>
            <w:rStyle w:val="a3"/>
            <w:rFonts w:eastAsia="Times New Roman"/>
            <w:lang w:eastAsia="ru-RU"/>
          </w:rPr>
          <w:t>ru</w:t>
        </w:r>
        <w:proofErr w:type="spellEnd"/>
      </w:hyperlink>
      <w:r w:rsidRPr="005B1CA0">
        <w:rPr>
          <w:rFonts w:eastAsia="Times New Roman"/>
          <w:lang w:eastAsia="ru-RU"/>
        </w:rPr>
        <w:t xml:space="preserve"> в разделе </w:t>
      </w:r>
      <w:r w:rsidR="007E364A">
        <w:rPr>
          <w:rFonts w:eastAsia="Times New Roman"/>
          <w:b/>
          <w:bCs/>
          <w:lang w:eastAsia="ru-RU"/>
        </w:rPr>
        <w:t>Образование. Наука. Производство</w:t>
      </w:r>
      <w:r w:rsidRPr="005B1CA0">
        <w:rPr>
          <w:rFonts w:eastAsia="Times New Roman"/>
          <w:lang w:eastAsia="ru-RU"/>
        </w:rPr>
        <w:t xml:space="preserve"> будут подведены итоги I тура.</w:t>
      </w:r>
      <w:r w:rsidR="003D09AC">
        <w:rPr>
          <w:rFonts w:eastAsia="Times New Roman"/>
          <w:lang w:eastAsia="ru-RU"/>
        </w:rPr>
        <w:t xml:space="preserve"> </w:t>
      </w:r>
      <w:r w:rsidRPr="005B1CA0">
        <w:rPr>
          <w:rFonts w:eastAsia="Times New Roman"/>
          <w:lang w:eastAsia="ru-RU"/>
        </w:rPr>
        <w:t xml:space="preserve">II тур (основной) проходит на базе </w:t>
      </w:r>
      <w:r w:rsidR="00DE4B24">
        <w:rPr>
          <w:rFonts w:eastAsia="Times New Roman"/>
          <w:lang w:eastAsia="ru-RU"/>
        </w:rPr>
        <w:t>физико-математического факультета Государственного гуманитарно-технологического университета</w:t>
      </w:r>
      <w:r w:rsidRPr="005B1CA0">
        <w:rPr>
          <w:rFonts w:eastAsia="Times New Roman"/>
          <w:lang w:eastAsia="ru-RU"/>
        </w:rPr>
        <w:t xml:space="preserve">. Перед туром проводится </w:t>
      </w:r>
      <w:r w:rsidR="00DE4B24">
        <w:rPr>
          <w:rFonts w:eastAsia="Times New Roman"/>
          <w:lang w:eastAsia="ru-RU"/>
        </w:rPr>
        <w:t>экскурсия по лабораториям физико-математического факультета</w:t>
      </w:r>
      <w:r w:rsidRPr="005B1CA0">
        <w:rPr>
          <w:rFonts w:eastAsia="Times New Roman"/>
          <w:lang w:eastAsia="ru-RU"/>
        </w:rPr>
        <w:t xml:space="preserve">. После </w:t>
      </w:r>
      <w:r w:rsidR="00DE4B24">
        <w:rPr>
          <w:rFonts w:eastAsia="Times New Roman"/>
          <w:lang w:eastAsia="ru-RU"/>
        </w:rPr>
        <w:t>экскурсии</w:t>
      </w:r>
      <w:r w:rsidRPr="005B1CA0">
        <w:rPr>
          <w:rFonts w:eastAsia="Times New Roman"/>
          <w:lang w:eastAsia="ru-RU"/>
        </w:rPr>
        <w:t xml:space="preserve"> участники распределяются по аудиториям и заслушивают доклад</w:t>
      </w:r>
      <w:r w:rsidR="00DE4B24">
        <w:rPr>
          <w:rFonts w:eastAsia="Times New Roman"/>
          <w:lang w:eastAsia="ru-RU"/>
        </w:rPr>
        <w:t>ы</w:t>
      </w:r>
      <w:r w:rsidR="0011175A">
        <w:rPr>
          <w:rFonts w:eastAsia="Times New Roman"/>
          <w:lang w:eastAsia="ru-RU"/>
        </w:rPr>
        <w:t>.</w:t>
      </w:r>
    </w:p>
    <w:p w:rsidR="0011175A" w:rsidRDefault="0011175A" w:rsidP="0011175A">
      <w:pPr>
        <w:ind w:firstLine="567"/>
        <w:rPr>
          <w:rFonts w:eastAsia="Times New Roman"/>
          <w:lang w:eastAsia="ru-RU"/>
        </w:rPr>
      </w:pPr>
    </w:p>
    <w:p w:rsidR="00695864" w:rsidRPr="005B1CA0" w:rsidRDefault="00695864" w:rsidP="0011175A">
      <w:pPr>
        <w:spacing w:after="100" w:afterAutospacing="1"/>
        <w:ind w:firstLine="567"/>
        <w:rPr>
          <w:rFonts w:eastAsia="Times New Roman"/>
          <w:lang w:eastAsia="ru-RU"/>
        </w:rPr>
      </w:pPr>
      <w:r w:rsidRPr="005B1CA0">
        <w:rPr>
          <w:rFonts w:eastAsia="Times New Roman"/>
          <w:b/>
          <w:bCs/>
          <w:lang w:eastAsia="ru-RU"/>
        </w:rPr>
        <w:t>7. Сроки проведения конференции</w:t>
      </w:r>
    </w:p>
    <w:p w:rsidR="00695864" w:rsidRPr="005B1CA0" w:rsidRDefault="00695864" w:rsidP="0011175A">
      <w:pPr>
        <w:spacing w:after="100" w:afterAutospacing="1"/>
        <w:ind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 xml:space="preserve">I тур конференции проводится с </w:t>
      </w:r>
      <w:r w:rsidR="00DE4B24">
        <w:rPr>
          <w:rFonts w:eastAsia="Times New Roman"/>
          <w:lang w:eastAsia="ru-RU"/>
        </w:rPr>
        <w:t>25</w:t>
      </w:r>
      <w:r w:rsidRPr="005B1CA0">
        <w:rPr>
          <w:rFonts w:eastAsia="Times New Roman"/>
          <w:lang w:eastAsia="ru-RU"/>
        </w:rPr>
        <w:t xml:space="preserve"> октября </w:t>
      </w:r>
      <w:r w:rsidR="00DE4B24">
        <w:rPr>
          <w:rFonts w:eastAsia="Times New Roman"/>
          <w:lang w:eastAsia="ru-RU"/>
        </w:rPr>
        <w:t xml:space="preserve">2016 года </w:t>
      </w:r>
      <w:r w:rsidRPr="005B1CA0">
        <w:rPr>
          <w:rFonts w:eastAsia="Times New Roman"/>
          <w:lang w:eastAsia="ru-RU"/>
        </w:rPr>
        <w:t>по 1</w:t>
      </w:r>
      <w:r w:rsidR="00FB5449">
        <w:rPr>
          <w:rFonts w:eastAsia="Times New Roman"/>
          <w:lang w:eastAsia="ru-RU"/>
        </w:rPr>
        <w:t>0</w:t>
      </w:r>
      <w:r w:rsidRPr="005B1CA0">
        <w:rPr>
          <w:rFonts w:eastAsia="Times New Roman"/>
          <w:lang w:eastAsia="ru-RU"/>
        </w:rPr>
        <w:t xml:space="preserve"> </w:t>
      </w:r>
      <w:r w:rsidR="00FB5449">
        <w:rPr>
          <w:rFonts w:eastAsia="Times New Roman"/>
          <w:lang w:eastAsia="ru-RU"/>
        </w:rPr>
        <w:t>апре</w:t>
      </w:r>
      <w:r w:rsidR="00DE4B24">
        <w:rPr>
          <w:rFonts w:eastAsia="Times New Roman"/>
          <w:lang w:eastAsia="ru-RU"/>
        </w:rPr>
        <w:t>ля 2017</w:t>
      </w:r>
      <w:r w:rsidR="003B1F05">
        <w:rPr>
          <w:rFonts w:eastAsia="Times New Roman"/>
          <w:lang w:eastAsia="ru-RU"/>
        </w:rPr>
        <w:t xml:space="preserve"> года. С 1</w:t>
      </w:r>
      <w:r w:rsidR="00FB5449">
        <w:rPr>
          <w:rFonts w:eastAsia="Times New Roman"/>
          <w:lang w:eastAsia="ru-RU"/>
        </w:rPr>
        <w:t>1</w:t>
      </w:r>
      <w:r w:rsidR="003B1F05">
        <w:rPr>
          <w:rFonts w:eastAsia="Times New Roman"/>
          <w:lang w:eastAsia="ru-RU"/>
        </w:rPr>
        <w:t xml:space="preserve"> по </w:t>
      </w:r>
      <w:r w:rsidR="00FB5449">
        <w:rPr>
          <w:rFonts w:eastAsia="Times New Roman"/>
          <w:lang w:eastAsia="ru-RU"/>
        </w:rPr>
        <w:t>12</w:t>
      </w:r>
      <w:r w:rsidRPr="005B1CA0">
        <w:rPr>
          <w:rFonts w:eastAsia="Times New Roman"/>
          <w:lang w:eastAsia="ru-RU"/>
        </w:rPr>
        <w:t xml:space="preserve"> </w:t>
      </w:r>
      <w:r w:rsidR="00FB5449">
        <w:rPr>
          <w:rFonts w:eastAsia="Times New Roman"/>
          <w:lang w:eastAsia="ru-RU"/>
        </w:rPr>
        <w:t>апре</w:t>
      </w:r>
      <w:r w:rsidR="003B1F05">
        <w:rPr>
          <w:rFonts w:eastAsia="Times New Roman"/>
          <w:lang w:eastAsia="ru-RU"/>
        </w:rPr>
        <w:t>ля</w:t>
      </w:r>
      <w:r w:rsidRPr="005B1CA0">
        <w:rPr>
          <w:rFonts w:eastAsia="Times New Roman"/>
          <w:lang w:eastAsia="ru-RU"/>
        </w:rPr>
        <w:t xml:space="preserve"> 201</w:t>
      </w:r>
      <w:r w:rsidR="003B1F05">
        <w:rPr>
          <w:rFonts w:eastAsia="Times New Roman"/>
          <w:lang w:eastAsia="ru-RU"/>
        </w:rPr>
        <w:t>7</w:t>
      </w:r>
      <w:r w:rsidRPr="005B1CA0">
        <w:rPr>
          <w:rFonts w:eastAsia="Times New Roman"/>
          <w:lang w:eastAsia="ru-RU"/>
        </w:rPr>
        <w:t xml:space="preserve"> г. - подведение членами жюри итогов I тура.</w:t>
      </w:r>
      <w:r w:rsidR="003D09AC">
        <w:rPr>
          <w:rFonts w:eastAsia="Times New Roman"/>
          <w:lang w:eastAsia="ru-RU"/>
        </w:rPr>
        <w:t xml:space="preserve"> </w:t>
      </w:r>
      <w:r w:rsidRPr="005B1CA0">
        <w:rPr>
          <w:rFonts w:eastAsia="Times New Roman"/>
          <w:lang w:eastAsia="ru-RU"/>
        </w:rPr>
        <w:t xml:space="preserve">II тур конференции проводится </w:t>
      </w:r>
      <w:r w:rsidR="00FB5449">
        <w:rPr>
          <w:rFonts w:eastAsia="Times New Roman"/>
          <w:lang w:eastAsia="ru-RU"/>
        </w:rPr>
        <w:t>14</w:t>
      </w:r>
      <w:r w:rsidRPr="005B1CA0">
        <w:rPr>
          <w:rFonts w:eastAsia="Times New Roman"/>
          <w:lang w:eastAsia="ru-RU"/>
        </w:rPr>
        <w:t xml:space="preserve"> </w:t>
      </w:r>
      <w:r w:rsidR="00FB5449">
        <w:rPr>
          <w:rFonts w:eastAsia="Times New Roman"/>
          <w:lang w:eastAsia="ru-RU"/>
        </w:rPr>
        <w:t>апре</w:t>
      </w:r>
      <w:r w:rsidR="00DE4B24">
        <w:rPr>
          <w:rFonts w:eastAsia="Times New Roman"/>
          <w:lang w:eastAsia="ru-RU"/>
        </w:rPr>
        <w:t>ля 2017</w:t>
      </w:r>
      <w:r w:rsidRPr="005B1CA0">
        <w:rPr>
          <w:rFonts w:eastAsia="Times New Roman"/>
          <w:lang w:eastAsia="ru-RU"/>
        </w:rPr>
        <w:t xml:space="preserve"> года. Дата проведения II тура по решению оргкомитета может меняться, о чем участникам конференции будет сообщено не позднее 2-х недельного срока до начала конференции.</w:t>
      </w:r>
    </w:p>
    <w:p w:rsidR="00695864" w:rsidRPr="005B1CA0" w:rsidRDefault="00695864" w:rsidP="0011175A">
      <w:pPr>
        <w:spacing w:after="100" w:afterAutospacing="1"/>
        <w:ind w:firstLine="567"/>
        <w:rPr>
          <w:rFonts w:eastAsia="Times New Roman"/>
          <w:lang w:eastAsia="ru-RU"/>
        </w:rPr>
      </w:pPr>
      <w:r w:rsidRPr="005B1CA0">
        <w:rPr>
          <w:rFonts w:eastAsia="Times New Roman"/>
          <w:b/>
          <w:bCs/>
          <w:lang w:eastAsia="ru-RU"/>
        </w:rPr>
        <w:t xml:space="preserve">8. Подача заявки </w:t>
      </w:r>
    </w:p>
    <w:p w:rsidR="00B34865" w:rsidRPr="007E364A" w:rsidRDefault="007E364A" w:rsidP="00836800">
      <w:pPr>
        <w:spacing w:after="100" w:afterAutospacing="1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Форма заявки</w:t>
      </w:r>
      <w:r w:rsidR="00695864" w:rsidRPr="005B1CA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скачивается</w:t>
      </w:r>
      <w:r w:rsidR="00695864" w:rsidRPr="005B1CA0">
        <w:rPr>
          <w:rFonts w:eastAsia="Times New Roman"/>
          <w:lang w:eastAsia="ru-RU"/>
        </w:rPr>
        <w:t xml:space="preserve"> участником </w:t>
      </w:r>
      <w:r>
        <w:rPr>
          <w:rFonts w:eastAsia="Times New Roman"/>
          <w:lang w:eastAsia="ru-RU"/>
        </w:rPr>
        <w:t xml:space="preserve">конференции по ссылке </w:t>
      </w:r>
      <w:r w:rsidR="00695864" w:rsidRPr="005B1CA0">
        <w:rPr>
          <w:rFonts w:eastAsia="Times New Roman"/>
          <w:lang w:eastAsia="ru-RU"/>
        </w:rPr>
        <w:t xml:space="preserve">на официальном сайте университета </w:t>
      </w:r>
      <w:hyperlink r:id="rId8" w:history="1">
        <w:r w:rsidR="00DE4B24" w:rsidRPr="00FA7700">
          <w:rPr>
            <w:rStyle w:val="a3"/>
            <w:rFonts w:eastAsia="Times New Roman"/>
            <w:lang w:eastAsia="ru-RU"/>
          </w:rPr>
          <w:t>www.</w:t>
        </w:r>
        <w:r w:rsidR="00DE4B24" w:rsidRPr="00FA7700">
          <w:rPr>
            <w:rStyle w:val="a3"/>
            <w:rFonts w:eastAsia="Times New Roman"/>
            <w:lang w:val="en-US" w:eastAsia="ru-RU"/>
          </w:rPr>
          <w:t>ggtu</w:t>
        </w:r>
        <w:r w:rsidR="00DE4B24" w:rsidRPr="00FA7700">
          <w:rPr>
            <w:rStyle w:val="a3"/>
            <w:rFonts w:eastAsia="Times New Roman"/>
            <w:lang w:eastAsia="ru-RU"/>
          </w:rPr>
          <w:t>.ru</w:t>
        </w:r>
      </w:hyperlink>
      <w:r w:rsidR="00695864" w:rsidRPr="005B1CA0">
        <w:rPr>
          <w:rFonts w:eastAsia="Times New Roman"/>
          <w:lang w:eastAsia="ru-RU"/>
        </w:rPr>
        <w:t xml:space="preserve"> в разделе </w:t>
      </w:r>
      <w:r>
        <w:rPr>
          <w:rFonts w:eastAsia="Times New Roman"/>
          <w:b/>
          <w:bCs/>
          <w:lang w:eastAsia="ru-RU"/>
        </w:rPr>
        <w:t>Образование. Наука. Производство</w:t>
      </w:r>
      <w:r w:rsidR="00695864" w:rsidRPr="005B1CA0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Заявка вместе с работой должна быть отправлена </w:t>
      </w:r>
      <w:r w:rsidR="00836800">
        <w:rPr>
          <w:rFonts w:eastAsia="Times New Roman"/>
          <w:lang w:eastAsia="ru-RU"/>
        </w:rPr>
        <w:t xml:space="preserve">в указанные сроки </w:t>
      </w:r>
      <w:r>
        <w:rPr>
          <w:rFonts w:eastAsia="Times New Roman"/>
          <w:lang w:eastAsia="ru-RU"/>
        </w:rPr>
        <w:t xml:space="preserve">на электронную почту </w:t>
      </w:r>
      <w:hyperlink r:id="rId9" w:history="1">
        <w:r w:rsidRPr="00376B6B">
          <w:rPr>
            <w:rStyle w:val="a3"/>
            <w:rFonts w:eastAsia="Times New Roman"/>
            <w:lang w:val="en-US" w:eastAsia="ru-RU"/>
          </w:rPr>
          <w:t>kafmif</w:t>
        </w:r>
        <w:r w:rsidRPr="007E364A">
          <w:rPr>
            <w:rStyle w:val="a3"/>
            <w:rFonts w:eastAsia="Times New Roman"/>
            <w:lang w:eastAsia="ru-RU"/>
          </w:rPr>
          <w:t>@</w:t>
        </w:r>
        <w:r w:rsidRPr="00376B6B">
          <w:rPr>
            <w:rStyle w:val="a3"/>
            <w:rFonts w:eastAsia="Times New Roman"/>
            <w:lang w:val="en-US" w:eastAsia="ru-RU"/>
          </w:rPr>
          <w:t>ggtu</w:t>
        </w:r>
        <w:r w:rsidRPr="007E364A">
          <w:rPr>
            <w:rStyle w:val="a3"/>
            <w:rFonts w:eastAsia="Times New Roman"/>
            <w:lang w:eastAsia="ru-RU"/>
          </w:rPr>
          <w:t>.</w:t>
        </w:r>
        <w:r w:rsidRPr="00376B6B">
          <w:rPr>
            <w:rStyle w:val="a3"/>
            <w:rFonts w:eastAsia="Times New Roman"/>
            <w:lang w:val="en-US" w:eastAsia="ru-RU"/>
          </w:rPr>
          <w:t>ru</w:t>
        </w:r>
      </w:hyperlink>
      <w:r w:rsidR="00836800">
        <w:rPr>
          <w:rFonts w:eastAsia="Times New Roman"/>
          <w:lang w:eastAsia="ru-RU"/>
        </w:rPr>
        <w:t>,</w:t>
      </w:r>
      <w:r w:rsidRPr="007E364A">
        <w:rPr>
          <w:rFonts w:eastAsia="Times New Roman"/>
          <w:lang w:eastAsia="ru-RU"/>
        </w:rPr>
        <w:t xml:space="preserve"> </w:t>
      </w:r>
      <w:r w:rsidR="00836800">
        <w:rPr>
          <w:rFonts w:eastAsia="Times New Roman"/>
          <w:lang w:eastAsia="ru-RU"/>
        </w:rPr>
        <w:t xml:space="preserve">тема письма «Образование. Наука. Производство». </w:t>
      </w:r>
    </w:p>
    <w:p w:rsidR="00695864" w:rsidRPr="005B1CA0" w:rsidRDefault="00695864" w:rsidP="0011175A">
      <w:pPr>
        <w:spacing w:after="100" w:afterAutospacing="1"/>
        <w:ind w:firstLine="567"/>
        <w:rPr>
          <w:rFonts w:eastAsia="Times New Roman"/>
          <w:lang w:eastAsia="ru-RU"/>
        </w:rPr>
      </w:pPr>
      <w:r w:rsidRPr="005B1CA0">
        <w:rPr>
          <w:rFonts w:eastAsia="Times New Roman"/>
          <w:b/>
          <w:bCs/>
          <w:lang w:eastAsia="ru-RU"/>
        </w:rPr>
        <w:t xml:space="preserve">9. Обязательные требования к научной работе </w:t>
      </w:r>
    </w:p>
    <w:p w:rsidR="00695864" w:rsidRPr="005B1CA0" w:rsidRDefault="00695864" w:rsidP="0011175A">
      <w:pPr>
        <w:spacing w:after="100" w:afterAutospacing="1"/>
        <w:ind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>Статьи должны быть п</w:t>
      </w:r>
      <w:r w:rsidR="00DE4B24">
        <w:rPr>
          <w:rFonts w:eastAsia="Times New Roman"/>
          <w:lang w:eastAsia="ru-RU"/>
        </w:rPr>
        <w:t xml:space="preserve">одготовлены в редакторе MS </w:t>
      </w:r>
      <w:proofErr w:type="spellStart"/>
      <w:r w:rsidR="00DE4B24">
        <w:rPr>
          <w:rFonts w:eastAsia="Times New Roman"/>
          <w:lang w:eastAsia="ru-RU"/>
        </w:rPr>
        <w:t>Word</w:t>
      </w:r>
      <w:proofErr w:type="spellEnd"/>
      <w:r w:rsidR="00DE4B24">
        <w:rPr>
          <w:rFonts w:eastAsia="Times New Roman"/>
          <w:lang w:eastAsia="ru-RU"/>
        </w:rPr>
        <w:t xml:space="preserve">. </w:t>
      </w:r>
      <w:r w:rsidRPr="005B1CA0">
        <w:rPr>
          <w:rFonts w:eastAsia="Times New Roman"/>
          <w:lang w:eastAsia="ru-RU"/>
        </w:rPr>
        <w:t xml:space="preserve">Параметры страницы: формат А4, поля: слева, справа, сверху и снизу - 2 см. Настройка стиля основного текста статьи: шрифт </w:t>
      </w:r>
      <w:proofErr w:type="spellStart"/>
      <w:r w:rsidRPr="005B1CA0">
        <w:rPr>
          <w:rFonts w:eastAsia="Times New Roman"/>
          <w:lang w:eastAsia="ru-RU"/>
        </w:rPr>
        <w:t>Times</w:t>
      </w:r>
      <w:proofErr w:type="spellEnd"/>
      <w:r w:rsidRPr="005B1CA0">
        <w:rPr>
          <w:rFonts w:eastAsia="Times New Roman"/>
          <w:lang w:eastAsia="ru-RU"/>
        </w:rPr>
        <w:t xml:space="preserve"> </w:t>
      </w:r>
      <w:proofErr w:type="spellStart"/>
      <w:r w:rsidRPr="005B1CA0">
        <w:rPr>
          <w:rFonts w:eastAsia="Times New Roman"/>
          <w:lang w:eastAsia="ru-RU"/>
        </w:rPr>
        <w:t>New</w:t>
      </w:r>
      <w:proofErr w:type="spellEnd"/>
      <w:r w:rsidRPr="005B1CA0">
        <w:rPr>
          <w:rFonts w:eastAsia="Times New Roman"/>
          <w:lang w:eastAsia="ru-RU"/>
        </w:rPr>
        <w:t xml:space="preserve"> </w:t>
      </w:r>
      <w:proofErr w:type="spellStart"/>
      <w:r w:rsidRPr="005B1CA0">
        <w:rPr>
          <w:rFonts w:eastAsia="Times New Roman"/>
          <w:lang w:eastAsia="ru-RU"/>
        </w:rPr>
        <w:t>Roman</w:t>
      </w:r>
      <w:proofErr w:type="spellEnd"/>
      <w:r w:rsidRPr="005B1CA0">
        <w:rPr>
          <w:rFonts w:eastAsia="Times New Roman"/>
          <w:lang w:eastAsia="ru-RU"/>
        </w:rPr>
        <w:t xml:space="preserve"> 12 </w:t>
      </w:r>
      <w:proofErr w:type="spellStart"/>
      <w:proofErr w:type="gramStart"/>
      <w:r w:rsidRPr="005B1CA0">
        <w:rPr>
          <w:rFonts w:eastAsia="Times New Roman"/>
          <w:lang w:eastAsia="ru-RU"/>
        </w:rPr>
        <w:t>пт</w:t>
      </w:r>
      <w:proofErr w:type="spellEnd"/>
      <w:proofErr w:type="gramEnd"/>
      <w:r w:rsidRPr="005B1CA0">
        <w:rPr>
          <w:rFonts w:eastAsia="Times New Roman"/>
          <w:lang w:eastAsia="ru-RU"/>
        </w:rPr>
        <w:t>, межстрочный интервал одинарный, абзацный отступ 1,0 см, выравнивание по ширине.</w:t>
      </w:r>
      <w:r w:rsidR="003D09AC">
        <w:rPr>
          <w:rFonts w:eastAsia="Times New Roman"/>
          <w:lang w:eastAsia="ru-RU"/>
        </w:rPr>
        <w:t xml:space="preserve"> </w:t>
      </w:r>
      <w:r w:rsidRPr="005B1CA0">
        <w:rPr>
          <w:rFonts w:eastAsia="Times New Roman"/>
          <w:lang w:eastAsia="ru-RU"/>
        </w:rPr>
        <w:t xml:space="preserve">Статья должна начинаться с названия (полужирный курсив, выравнивание по центру), далее </w:t>
      </w:r>
      <w:r w:rsidRPr="005B1CA0">
        <w:rPr>
          <w:rFonts w:eastAsia="Times New Roman"/>
          <w:lang w:eastAsia="ru-RU"/>
        </w:rPr>
        <w:lastRenderedPageBreak/>
        <w:t>следует авто</w:t>
      </w:r>
      <w:proofErr w:type="gramStart"/>
      <w:r w:rsidRPr="005B1CA0">
        <w:rPr>
          <w:rFonts w:eastAsia="Times New Roman"/>
          <w:lang w:eastAsia="ru-RU"/>
        </w:rPr>
        <w:t>р</w:t>
      </w:r>
      <w:r w:rsidR="00DE4B24">
        <w:rPr>
          <w:rFonts w:eastAsia="Times New Roman"/>
          <w:lang w:eastAsia="ru-RU"/>
        </w:rPr>
        <w:t>(</w:t>
      </w:r>
      <w:proofErr w:type="spellStart"/>
      <w:proofErr w:type="gramEnd"/>
      <w:r w:rsidR="00DE4B24">
        <w:rPr>
          <w:rFonts w:eastAsia="Times New Roman"/>
          <w:lang w:eastAsia="ru-RU"/>
        </w:rPr>
        <w:t>ы</w:t>
      </w:r>
      <w:proofErr w:type="spellEnd"/>
      <w:r w:rsidR="00DE4B24">
        <w:rPr>
          <w:rFonts w:eastAsia="Times New Roman"/>
          <w:lang w:eastAsia="ru-RU"/>
        </w:rPr>
        <w:t>)</w:t>
      </w:r>
      <w:r w:rsidRPr="005B1CA0">
        <w:rPr>
          <w:rFonts w:eastAsia="Times New Roman"/>
          <w:lang w:eastAsia="ru-RU"/>
        </w:rPr>
        <w:t xml:space="preserve"> (выравнивание по правому краю)</w:t>
      </w:r>
      <w:r w:rsidR="0060277A">
        <w:rPr>
          <w:rFonts w:eastAsia="Times New Roman"/>
          <w:lang w:eastAsia="ru-RU"/>
        </w:rPr>
        <w:t>, научный руководитель (курсив, выравнивание по правому краю)</w:t>
      </w:r>
      <w:r w:rsidRPr="005B1CA0">
        <w:rPr>
          <w:rFonts w:eastAsia="Times New Roman"/>
          <w:lang w:eastAsia="ru-RU"/>
        </w:rPr>
        <w:t xml:space="preserve">, учебное заведение где учится автор </w:t>
      </w:r>
      <w:r w:rsidR="0060277A">
        <w:rPr>
          <w:rFonts w:eastAsia="Times New Roman"/>
          <w:lang w:eastAsia="ru-RU"/>
        </w:rPr>
        <w:t xml:space="preserve">или организация где работает автор </w:t>
      </w:r>
      <w:r w:rsidRPr="005B1CA0">
        <w:rPr>
          <w:rFonts w:eastAsia="Times New Roman"/>
          <w:lang w:eastAsia="ru-RU"/>
        </w:rPr>
        <w:t xml:space="preserve">(курсив, выравнивание по правому краю), затем </w:t>
      </w:r>
      <w:r w:rsidR="0060277A">
        <w:rPr>
          <w:rFonts w:eastAsia="Times New Roman"/>
          <w:lang w:eastAsia="ru-RU"/>
        </w:rPr>
        <w:t xml:space="preserve">ключевые слова, </w:t>
      </w:r>
      <w:r w:rsidRPr="005B1CA0">
        <w:rPr>
          <w:rFonts w:eastAsia="Times New Roman"/>
          <w:lang w:eastAsia="ru-RU"/>
        </w:rPr>
        <w:t xml:space="preserve">аннотация, основной текст с иллюстрациями и таблицами, выводы и литература. Название </w:t>
      </w:r>
      <w:r w:rsidR="0060277A">
        <w:rPr>
          <w:rFonts w:eastAsia="Times New Roman"/>
          <w:lang w:eastAsia="ru-RU"/>
        </w:rPr>
        <w:t>рисунков, таблиц и заголовков, выводы и л</w:t>
      </w:r>
      <w:r w:rsidRPr="005B1CA0">
        <w:rPr>
          <w:rFonts w:eastAsia="Times New Roman"/>
          <w:lang w:eastAsia="ru-RU"/>
        </w:rPr>
        <w:t xml:space="preserve">итература: шрифт полужирный, выравнивание по центру. Рисунки должны </w:t>
      </w:r>
      <w:r w:rsidR="0060277A">
        <w:rPr>
          <w:rFonts w:eastAsia="Times New Roman"/>
          <w:lang w:eastAsia="ru-RU"/>
        </w:rPr>
        <w:t xml:space="preserve">быть </w:t>
      </w:r>
      <w:r w:rsidRPr="005B1CA0">
        <w:rPr>
          <w:rFonts w:eastAsia="Times New Roman"/>
          <w:lang w:eastAsia="ru-RU"/>
        </w:rPr>
        <w:t>вставлены в те</w:t>
      </w:r>
      <w:proofErr w:type="gramStart"/>
      <w:r w:rsidRPr="005B1CA0">
        <w:rPr>
          <w:rFonts w:eastAsia="Times New Roman"/>
          <w:lang w:eastAsia="ru-RU"/>
        </w:rPr>
        <w:t>кст ст</w:t>
      </w:r>
      <w:proofErr w:type="gramEnd"/>
      <w:r w:rsidRPr="005B1CA0">
        <w:rPr>
          <w:rFonts w:eastAsia="Times New Roman"/>
          <w:lang w:eastAsia="ru-RU"/>
        </w:rPr>
        <w:t>атьи в режиме «в тексте», выравнивание по центру.</w:t>
      </w:r>
      <w:r w:rsidR="003D09AC">
        <w:rPr>
          <w:rFonts w:eastAsia="Times New Roman"/>
          <w:lang w:eastAsia="ru-RU"/>
        </w:rPr>
        <w:t xml:space="preserve"> </w:t>
      </w:r>
      <w:r w:rsidRPr="005B1CA0">
        <w:rPr>
          <w:rFonts w:eastAsia="Times New Roman"/>
          <w:lang w:eastAsia="ru-RU"/>
        </w:rPr>
        <w:t>Формулы, а также обозначения в тексте статьи должны быть набраны в Редакторе формул (</w:t>
      </w:r>
      <w:proofErr w:type="spellStart"/>
      <w:r w:rsidRPr="005B1CA0">
        <w:rPr>
          <w:rFonts w:eastAsia="Times New Roman"/>
          <w:lang w:eastAsia="ru-RU"/>
        </w:rPr>
        <w:t>Microsoft</w:t>
      </w:r>
      <w:proofErr w:type="spellEnd"/>
      <w:r w:rsidRPr="005B1CA0">
        <w:rPr>
          <w:rFonts w:eastAsia="Times New Roman"/>
          <w:lang w:eastAsia="ru-RU"/>
        </w:rPr>
        <w:t xml:space="preserve"> </w:t>
      </w:r>
      <w:proofErr w:type="spellStart"/>
      <w:r w:rsidRPr="005B1CA0">
        <w:rPr>
          <w:rFonts w:eastAsia="Times New Roman"/>
          <w:lang w:eastAsia="ru-RU"/>
        </w:rPr>
        <w:t>Equation</w:t>
      </w:r>
      <w:proofErr w:type="spellEnd"/>
      <w:r w:rsidR="0060277A">
        <w:rPr>
          <w:rFonts w:eastAsia="Times New Roman"/>
          <w:lang w:eastAsia="ru-RU"/>
        </w:rPr>
        <w:t xml:space="preserve"> 3.0</w:t>
      </w:r>
      <w:r w:rsidRPr="005B1CA0">
        <w:rPr>
          <w:rFonts w:eastAsia="Times New Roman"/>
          <w:lang w:eastAsia="ru-RU"/>
        </w:rPr>
        <w:t xml:space="preserve">). Настройки по умолчанию: высота шрифта 12 </w:t>
      </w:r>
      <w:proofErr w:type="spellStart"/>
      <w:proofErr w:type="gramStart"/>
      <w:r w:rsidRPr="005B1CA0">
        <w:rPr>
          <w:rFonts w:eastAsia="Times New Roman"/>
          <w:lang w:eastAsia="ru-RU"/>
        </w:rPr>
        <w:t>пт</w:t>
      </w:r>
      <w:proofErr w:type="spellEnd"/>
      <w:proofErr w:type="gramEnd"/>
      <w:r w:rsidRPr="005B1CA0">
        <w:rPr>
          <w:rFonts w:eastAsia="Times New Roman"/>
          <w:lang w:eastAsia="ru-RU"/>
        </w:rPr>
        <w:t xml:space="preserve">, высота индексов 7 </w:t>
      </w:r>
      <w:proofErr w:type="spellStart"/>
      <w:r w:rsidRPr="005B1CA0">
        <w:rPr>
          <w:rFonts w:eastAsia="Times New Roman"/>
          <w:lang w:eastAsia="ru-RU"/>
        </w:rPr>
        <w:t>пт</w:t>
      </w:r>
      <w:proofErr w:type="spellEnd"/>
      <w:r w:rsidRPr="005B1CA0">
        <w:rPr>
          <w:rFonts w:eastAsia="Times New Roman"/>
          <w:lang w:eastAsia="ru-RU"/>
        </w:rPr>
        <w:t xml:space="preserve"> и т.д. В формулах латинские буквы набираются курсивом, русские и греческие - прямым шрифтом. Формулы должны быть вставлены по центру в левую ячейку таблицы с невидимыми контурами, состоящей из двух ячеек. Номер</w:t>
      </w:r>
      <w:r w:rsidR="00925268">
        <w:rPr>
          <w:rFonts w:eastAsia="Times New Roman"/>
          <w:lang w:eastAsia="ru-RU"/>
        </w:rPr>
        <w:t xml:space="preserve"> </w:t>
      </w:r>
      <w:r w:rsidRPr="005B1CA0">
        <w:rPr>
          <w:rFonts w:eastAsia="Times New Roman"/>
          <w:lang w:eastAsia="ru-RU"/>
        </w:rPr>
        <w:t xml:space="preserve"> формулы </w:t>
      </w:r>
      <w:r w:rsidR="00925268">
        <w:rPr>
          <w:rFonts w:eastAsia="Times New Roman"/>
          <w:lang w:eastAsia="ru-RU"/>
        </w:rPr>
        <w:t xml:space="preserve"> </w:t>
      </w:r>
      <w:r w:rsidRPr="005B1CA0">
        <w:rPr>
          <w:rFonts w:eastAsia="Times New Roman"/>
          <w:lang w:eastAsia="ru-RU"/>
        </w:rPr>
        <w:t>ставится</w:t>
      </w:r>
      <w:r w:rsidR="00925268">
        <w:rPr>
          <w:rFonts w:eastAsia="Times New Roman"/>
          <w:lang w:eastAsia="ru-RU"/>
        </w:rPr>
        <w:t xml:space="preserve"> </w:t>
      </w:r>
      <w:r w:rsidRPr="005B1CA0">
        <w:rPr>
          <w:rFonts w:eastAsia="Times New Roman"/>
          <w:lang w:eastAsia="ru-RU"/>
        </w:rPr>
        <w:t xml:space="preserve"> в правую</w:t>
      </w:r>
      <w:r w:rsidR="00925268">
        <w:rPr>
          <w:rFonts w:eastAsia="Times New Roman"/>
          <w:lang w:eastAsia="ru-RU"/>
        </w:rPr>
        <w:t xml:space="preserve"> </w:t>
      </w:r>
      <w:r w:rsidRPr="005B1CA0">
        <w:rPr>
          <w:rFonts w:eastAsia="Times New Roman"/>
          <w:lang w:eastAsia="ru-RU"/>
        </w:rPr>
        <w:t xml:space="preserve"> узкую</w:t>
      </w:r>
      <w:r w:rsidR="00925268">
        <w:rPr>
          <w:rFonts w:eastAsia="Times New Roman"/>
          <w:lang w:eastAsia="ru-RU"/>
        </w:rPr>
        <w:t xml:space="preserve"> </w:t>
      </w:r>
      <w:r w:rsidRPr="005B1CA0">
        <w:rPr>
          <w:rFonts w:eastAsia="Times New Roman"/>
          <w:lang w:eastAsia="ru-RU"/>
        </w:rPr>
        <w:t xml:space="preserve"> ячейку </w:t>
      </w:r>
      <w:r w:rsidR="00925268">
        <w:rPr>
          <w:rFonts w:eastAsia="Times New Roman"/>
          <w:lang w:eastAsia="ru-RU"/>
        </w:rPr>
        <w:t xml:space="preserve"> </w:t>
      </w:r>
      <w:r w:rsidRPr="005B1CA0">
        <w:rPr>
          <w:rFonts w:eastAsia="Times New Roman"/>
          <w:lang w:eastAsia="ru-RU"/>
        </w:rPr>
        <w:t xml:space="preserve">этой таблицы </w:t>
      </w:r>
      <w:r w:rsidR="00925268">
        <w:rPr>
          <w:rFonts w:eastAsia="Times New Roman"/>
          <w:lang w:eastAsia="ru-RU"/>
        </w:rPr>
        <w:t xml:space="preserve"> в </w:t>
      </w:r>
      <w:r w:rsidRPr="005B1CA0">
        <w:rPr>
          <w:rFonts w:eastAsia="Times New Roman"/>
          <w:lang w:eastAsia="ru-RU"/>
        </w:rPr>
        <w:t>скобках и располагается по центру ячейки. Объем статьи от 2 до 10 страниц вместе с иллюстрациями и таблицами.</w:t>
      </w:r>
      <w:r w:rsidR="003D09AC">
        <w:rPr>
          <w:rFonts w:eastAsia="Times New Roman"/>
          <w:lang w:eastAsia="ru-RU"/>
        </w:rPr>
        <w:t xml:space="preserve"> </w:t>
      </w:r>
      <w:r w:rsidRPr="005B1CA0">
        <w:rPr>
          <w:rFonts w:eastAsia="Times New Roman"/>
          <w:lang w:eastAsia="ru-RU"/>
        </w:rPr>
        <w:t>Работы, не отвечающие обязательным требованиям конференции, а также работы, представленные позже указанного срока, к участию в конференции не допускаются</w:t>
      </w:r>
      <w:r w:rsidR="0060277A">
        <w:rPr>
          <w:rFonts w:eastAsia="Times New Roman"/>
          <w:lang w:eastAsia="ru-RU"/>
        </w:rPr>
        <w:t>.</w:t>
      </w:r>
      <w:r w:rsidRPr="005B1CA0">
        <w:rPr>
          <w:rFonts w:eastAsia="Times New Roman"/>
          <w:lang w:eastAsia="ru-RU"/>
        </w:rPr>
        <w:t xml:space="preserve"> </w:t>
      </w:r>
    </w:p>
    <w:p w:rsidR="00695864" w:rsidRDefault="00695864" w:rsidP="0011175A">
      <w:pPr>
        <w:spacing w:after="100" w:afterAutospacing="1"/>
        <w:ind w:firstLine="567"/>
        <w:rPr>
          <w:rFonts w:eastAsia="Times New Roman"/>
          <w:b/>
          <w:bCs/>
          <w:lang w:eastAsia="ru-RU"/>
        </w:rPr>
      </w:pPr>
      <w:r w:rsidRPr="005B1CA0">
        <w:rPr>
          <w:rFonts w:eastAsia="Times New Roman"/>
          <w:b/>
          <w:bCs/>
          <w:lang w:eastAsia="ru-RU"/>
        </w:rPr>
        <w:t>10. Критерии оценки научной работы</w:t>
      </w:r>
    </w:p>
    <w:p w:rsidR="0060277A" w:rsidRPr="0060277A" w:rsidRDefault="0060277A" w:rsidP="0011175A">
      <w:pPr>
        <w:numPr>
          <w:ilvl w:val="0"/>
          <w:numId w:val="6"/>
        </w:numPr>
        <w:spacing w:after="100" w:afterAutospacing="1"/>
        <w:ind w:left="0"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>Целостность научного решения</w:t>
      </w:r>
      <w:r>
        <w:rPr>
          <w:rFonts w:eastAsia="Times New Roman"/>
          <w:lang w:eastAsia="ru-RU"/>
        </w:rPr>
        <w:t>;</w:t>
      </w:r>
    </w:p>
    <w:p w:rsidR="00695864" w:rsidRPr="005B1CA0" w:rsidRDefault="00695864" w:rsidP="0011175A">
      <w:pPr>
        <w:numPr>
          <w:ilvl w:val="0"/>
          <w:numId w:val="6"/>
        </w:numPr>
        <w:spacing w:after="100" w:afterAutospacing="1"/>
        <w:ind w:left="0" w:firstLine="567"/>
        <w:rPr>
          <w:rFonts w:eastAsia="Times New Roman"/>
          <w:lang w:eastAsia="ru-RU"/>
        </w:rPr>
      </w:pPr>
      <w:proofErr w:type="spellStart"/>
      <w:r w:rsidRPr="005B1CA0">
        <w:rPr>
          <w:rFonts w:eastAsia="Times New Roman"/>
          <w:lang w:eastAsia="ru-RU"/>
        </w:rPr>
        <w:t>Креативность</w:t>
      </w:r>
      <w:proofErr w:type="spellEnd"/>
      <w:r w:rsidRPr="005B1CA0">
        <w:rPr>
          <w:rFonts w:eastAsia="Times New Roman"/>
          <w:lang w:eastAsia="ru-RU"/>
        </w:rPr>
        <w:t xml:space="preserve"> представленной работы (новизна идеи</w:t>
      </w:r>
      <w:r w:rsidR="0060277A">
        <w:rPr>
          <w:rFonts w:eastAsia="Times New Roman"/>
          <w:lang w:eastAsia="ru-RU"/>
        </w:rPr>
        <w:t xml:space="preserve">, отличие от </w:t>
      </w:r>
      <w:proofErr w:type="gramStart"/>
      <w:r w:rsidR="0060277A">
        <w:rPr>
          <w:rFonts w:eastAsia="Times New Roman"/>
          <w:lang w:eastAsia="ru-RU"/>
        </w:rPr>
        <w:t>известного</w:t>
      </w:r>
      <w:proofErr w:type="gramEnd"/>
      <w:r w:rsidR="0060277A">
        <w:rPr>
          <w:rFonts w:eastAsia="Times New Roman"/>
          <w:lang w:eastAsia="ru-RU"/>
        </w:rPr>
        <w:t xml:space="preserve"> и общепринятого</w:t>
      </w:r>
      <w:r w:rsidRPr="005B1CA0">
        <w:rPr>
          <w:rFonts w:eastAsia="Times New Roman"/>
          <w:lang w:eastAsia="ru-RU"/>
        </w:rPr>
        <w:t>);</w:t>
      </w:r>
    </w:p>
    <w:p w:rsidR="00B34865" w:rsidRDefault="0060277A" w:rsidP="003D09AC">
      <w:pPr>
        <w:numPr>
          <w:ilvl w:val="0"/>
          <w:numId w:val="6"/>
        </w:numPr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Полнота раскрытия темы.</w:t>
      </w:r>
    </w:p>
    <w:p w:rsidR="003D09AC" w:rsidRPr="003D09AC" w:rsidRDefault="003D09AC" w:rsidP="003D09AC">
      <w:pPr>
        <w:numPr>
          <w:ilvl w:val="0"/>
          <w:numId w:val="6"/>
        </w:numPr>
        <w:ind w:left="0" w:firstLine="567"/>
        <w:rPr>
          <w:rFonts w:eastAsia="Times New Roman"/>
          <w:lang w:eastAsia="ru-RU"/>
        </w:rPr>
      </w:pPr>
    </w:p>
    <w:p w:rsidR="003D09AC" w:rsidRDefault="00695864" w:rsidP="003D09AC">
      <w:pPr>
        <w:ind w:firstLine="567"/>
        <w:rPr>
          <w:rFonts w:eastAsia="Times New Roman"/>
          <w:b/>
          <w:bCs/>
          <w:lang w:eastAsia="ru-RU"/>
        </w:rPr>
      </w:pPr>
      <w:r w:rsidRPr="005B1CA0">
        <w:rPr>
          <w:rFonts w:eastAsia="Times New Roman"/>
          <w:b/>
          <w:bCs/>
          <w:lang w:eastAsia="ru-RU"/>
        </w:rPr>
        <w:t xml:space="preserve">11. Подведение итогов </w:t>
      </w:r>
    </w:p>
    <w:p w:rsidR="003D09AC" w:rsidRDefault="003D09AC" w:rsidP="003D09AC">
      <w:pPr>
        <w:ind w:firstLine="567"/>
        <w:rPr>
          <w:rFonts w:eastAsia="Times New Roman"/>
          <w:b/>
          <w:bCs/>
          <w:lang w:eastAsia="ru-RU"/>
        </w:rPr>
      </w:pPr>
    </w:p>
    <w:p w:rsidR="00695864" w:rsidRPr="005B1CA0" w:rsidRDefault="00695864" w:rsidP="003D09AC">
      <w:pPr>
        <w:ind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 xml:space="preserve">По окончании конференции жюри проверяет работы участников и определяет победителя. </w:t>
      </w:r>
      <w:r w:rsidR="0060277A">
        <w:rPr>
          <w:rFonts w:eastAsia="Times New Roman"/>
          <w:lang w:eastAsia="ru-RU"/>
        </w:rPr>
        <w:t xml:space="preserve">Победителям выдаются дипломы </w:t>
      </w:r>
      <w:r w:rsidR="0060277A">
        <w:rPr>
          <w:rFonts w:eastAsia="Times New Roman"/>
          <w:lang w:val="en-US" w:eastAsia="ru-RU"/>
        </w:rPr>
        <w:t>I</w:t>
      </w:r>
      <w:r w:rsidR="0060277A" w:rsidRPr="0060277A">
        <w:rPr>
          <w:rFonts w:eastAsia="Times New Roman"/>
          <w:lang w:eastAsia="ru-RU"/>
        </w:rPr>
        <w:t xml:space="preserve">, </w:t>
      </w:r>
      <w:r w:rsidR="0060277A">
        <w:rPr>
          <w:rFonts w:eastAsia="Times New Roman"/>
          <w:lang w:val="en-US" w:eastAsia="ru-RU"/>
        </w:rPr>
        <w:t>II</w:t>
      </w:r>
      <w:r w:rsidR="0060277A" w:rsidRPr="0060277A">
        <w:rPr>
          <w:rFonts w:eastAsia="Times New Roman"/>
          <w:lang w:eastAsia="ru-RU"/>
        </w:rPr>
        <w:t xml:space="preserve"> </w:t>
      </w:r>
      <w:r w:rsidR="0060277A">
        <w:rPr>
          <w:rFonts w:eastAsia="Times New Roman"/>
          <w:lang w:eastAsia="ru-RU"/>
        </w:rPr>
        <w:t xml:space="preserve">и </w:t>
      </w:r>
      <w:r w:rsidR="0060277A">
        <w:rPr>
          <w:rFonts w:eastAsia="Times New Roman"/>
          <w:lang w:val="en-US" w:eastAsia="ru-RU"/>
        </w:rPr>
        <w:t>III</w:t>
      </w:r>
      <w:r w:rsidR="0060277A" w:rsidRPr="0060277A">
        <w:rPr>
          <w:rFonts w:eastAsia="Times New Roman"/>
          <w:lang w:eastAsia="ru-RU"/>
        </w:rPr>
        <w:t xml:space="preserve"> </w:t>
      </w:r>
      <w:r w:rsidR="0060277A">
        <w:rPr>
          <w:rFonts w:eastAsia="Times New Roman"/>
          <w:lang w:eastAsia="ru-RU"/>
        </w:rPr>
        <w:t>степени, участникам конференции – сертификаты участия.</w:t>
      </w:r>
    </w:p>
    <w:p w:rsidR="0060277A" w:rsidRDefault="00695864" w:rsidP="003D09AC">
      <w:pPr>
        <w:ind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lastRenderedPageBreak/>
        <w:t>Если в ходе</w:t>
      </w:r>
      <w:r w:rsidR="003D09AC">
        <w:rPr>
          <w:rFonts w:eastAsia="Times New Roman"/>
          <w:lang w:eastAsia="ru-RU"/>
        </w:rPr>
        <w:t xml:space="preserve"> </w:t>
      </w:r>
      <w:r w:rsidRPr="005B1CA0">
        <w:rPr>
          <w:rFonts w:eastAsia="Times New Roman"/>
          <w:lang w:eastAsia="ru-RU"/>
        </w:rPr>
        <w:t>проверки работ</w:t>
      </w:r>
      <w:r w:rsidR="003D09AC">
        <w:rPr>
          <w:rFonts w:eastAsia="Times New Roman"/>
          <w:lang w:eastAsia="ru-RU"/>
        </w:rPr>
        <w:t xml:space="preserve"> </w:t>
      </w:r>
      <w:r w:rsidRPr="005B1CA0">
        <w:rPr>
          <w:rFonts w:eastAsia="Times New Roman"/>
          <w:lang w:eastAsia="ru-RU"/>
        </w:rPr>
        <w:t>членами жюри было выявлено оригинальное выполнение задания, то его автор получает специальный диплом</w:t>
      </w:r>
      <w:r w:rsidR="00925268">
        <w:rPr>
          <w:rFonts w:eastAsia="Times New Roman"/>
          <w:lang w:eastAsia="ru-RU"/>
        </w:rPr>
        <w:t xml:space="preserve"> </w:t>
      </w:r>
      <w:r w:rsidRPr="005B1CA0">
        <w:rPr>
          <w:rFonts w:eastAsia="Times New Roman"/>
          <w:lang w:eastAsia="ru-RU"/>
        </w:rPr>
        <w:t xml:space="preserve">за оригинальное выполнение задачи </w:t>
      </w:r>
      <w:r w:rsidR="00B34865">
        <w:rPr>
          <w:rFonts w:eastAsia="Times New Roman"/>
          <w:lang w:eastAsia="ru-RU"/>
        </w:rPr>
        <w:t>конференции.</w:t>
      </w:r>
    </w:p>
    <w:p w:rsidR="003D09AC" w:rsidRDefault="003D09AC" w:rsidP="005B1CA0">
      <w:pPr>
        <w:spacing w:after="100" w:afterAutospacing="1" w:line="240" w:lineRule="auto"/>
        <w:ind w:firstLine="567"/>
        <w:rPr>
          <w:rFonts w:eastAsia="Times New Roman"/>
          <w:b/>
          <w:bCs/>
          <w:lang w:eastAsia="ru-RU"/>
        </w:rPr>
      </w:pPr>
    </w:p>
    <w:p w:rsidR="00695864" w:rsidRPr="005B1CA0" w:rsidRDefault="00695864" w:rsidP="005B1CA0">
      <w:pPr>
        <w:spacing w:after="100" w:afterAutospacing="1" w:line="240" w:lineRule="auto"/>
        <w:ind w:firstLine="567"/>
        <w:rPr>
          <w:rFonts w:eastAsia="Times New Roman"/>
          <w:lang w:eastAsia="ru-RU"/>
        </w:rPr>
      </w:pPr>
      <w:r w:rsidRPr="005B1CA0">
        <w:rPr>
          <w:rFonts w:eastAsia="Times New Roman"/>
          <w:b/>
          <w:bCs/>
          <w:lang w:eastAsia="ru-RU"/>
        </w:rPr>
        <w:t>12. Контактная информация</w:t>
      </w:r>
    </w:p>
    <w:p w:rsidR="00695864" w:rsidRPr="005B1CA0" w:rsidRDefault="00695864" w:rsidP="005B1CA0">
      <w:pPr>
        <w:spacing w:after="100" w:afterAutospacing="1" w:line="240" w:lineRule="auto"/>
        <w:ind w:firstLine="567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>Координаторы конференции:</w:t>
      </w:r>
    </w:p>
    <w:p w:rsidR="0011175A" w:rsidRDefault="0011175A" w:rsidP="003D09AC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3D09AC">
        <w:rPr>
          <w:rFonts w:eastAsia="Times New Roman"/>
          <w:lang w:eastAsia="ru-RU"/>
        </w:rPr>
        <w:t xml:space="preserve">      </w:t>
      </w:r>
      <w:r w:rsidR="00DA66F1">
        <w:rPr>
          <w:rFonts w:eastAsia="Times New Roman"/>
          <w:lang w:eastAsia="ru-RU"/>
        </w:rPr>
        <w:t xml:space="preserve">Филина Наталья Александровна </w:t>
      </w:r>
      <w:r w:rsidR="00695864" w:rsidRPr="005B1CA0">
        <w:rPr>
          <w:rFonts w:eastAsia="Times New Roman"/>
          <w:lang w:eastAsia="ru-RU"/>
        </w:rPr>
        <w:t xml:space="preserve"> – </w:t>
      </w:r>
      <w:r w:rsidR="00DA66F1">
        <w:rPr>
          <w:rFonts w:eastAsia="Times New Roman"/>
          <w:lang w:eastAsia="ru-RU"/>
        </w:rPr>
        <w:t>декан физико-математического факультета</w:t>
      </w:r>
      <w:r w:rsidR="003B1F05">
        <w:rPr>
          <w:rFonts w:eastAsia="Times New Roman"/>
          <w:lang w:eastAsia="ru-RU"/>
        </w:rPr>
        <w:t xml:space="preserve"> ГГТУ</w:t>
      </w:r>
      <w:r w:rsidR="00695864" w:rsidRPr="005B1CA0">
        <w:rPr>
          <w:rFonts w:eastAsia="Times New Roman"/>
          <w:lang w:eastAsia="ru-RU"/>
        </w:rPr>
        <w:t>.</w:t>
      </w:r>
    </w:p>
    <w:p w:rsidR="003B1F05" w:rsidRDefault="003B1F05" w:rsidP="0011175A">
      <w:pPr>
        <w:ind w:firstLine="567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proofErr w:type="spellStart"/>
      <w:r>
        <w:rPr>
          <w:rFonts w:eastAsia="Times New Roman"/>
          <w:lang w:eastAsia="ru-RU"/>
        </w:rPr>
        <w:t>Высокос</w:t>
      </w:r>
      <w:proofErr w:type="spellEnd"/>
      <w:r>
        <w:rPr>
          <w:rFonts w:eastAsia="Times New Roman"/>
          <w:lang w:eastAsia="ru-RU"/>
        </w:rPr>
        <w:t xml:space="preserve"> Мария Ивановна – за</w:t>
      </w:r>
      <w:r w:rsidR="00FB5449">
        <w:rPr>
          <w:rFonts w:eastAsia="Times New Roman"/>
          <w:lang w:eastAsia="ru-RU"/>
        </w:rPr>
        <w:t>м</w:t>
      </w:r>
      <w:r>
        <w:rPr>
          <w:rFonts w:eastAsia="Times New Roman"/>
          <w:lang w:eastAsia="ru-RU"/>
        </w:rPr>
        <w:t xml:space="preserve">. </w:t>
      </w:r>
      <w:r w:rsidR="00FB5449">
        <w:rPr>
          <w:rFonts w:eastAsia="Times New Roman"/>
          <w:lang w:eastAsia="ru-RU"/>
        </w:rPr>
        <w:t>декана</w:t>
      </w:r>
      <w:r>
        <w:rPr>
          <w:rFonts w:eastAsia="Times New Roman"/>
          <w:lang w:eastAsia="ru-RU"/>
        </w:rPr>
        <w:t xml:space="preserve"> </w:t>
      </w:r>
      <w:r w:rsidR="00FB5449">
        <w:rPr>
          <w:rFonts w:eastAsia="Times New Roman"/>
          <w:lang w:eastAsia="ru-RU"/>
        </w:rPr>
        <w:t xml:space="preserve">физико-математического факультета </w:t>
      </w:r>
      <w:r>
        <w:rPr>
          <w:rFonts w:eastAsia="Times New Roman"/>
          <w:lang w:eastAsia="ru-RU"/>
        </w:rPr>
        <w:t>ГГТУ.</w:t>
      </w:r>
    </w:p>
    <w:p w:rsidR="0011175A" w:rsidRDefault="0011175A" w:rsidP="0011175A">
      <w:pPr>
        <w:jc w:val="left"/>
        <w:rPr>
          <w:rFonts w:eastAsia="Times New Roman"/>
          <w:lang w:eastAsia="ru-RU"/>
        </w:rPr>
      </w:pPr>
      <w:r w:rsidRPr="005B1CA0">
        <w:rPr>
          <w:rFonts w:eastAsia="Times New Roman"/>
          <w:lang w:eastAsia="ru-RU"/>
        </w:rPr>
        <w:t xml:space="preserve">Тел. (+7 </w:t>
      </w:r>
      <w:r>
        <w:rPr>
          <w:rFonts w:eastAsia="Times New Roman"/>
          <w:lang w:eastAsia="ru-RU"/>
        </w:rPr>
        <w:t>915</w:t>
      </w:r>
      <w:r w:rsidRPr="005B1CA0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316-05-61.</w:t>
      </w:r>
    </w:p>
    <w:p w:rsidR="00695864" w:rsidRPr="005B1CA0" w:rsidRDefault="00695864" w:rsidP="0011175A">
      <w:pPr>
        <w:ind w:firstLine="567"/>
        <w:jc w:val="left"/>
        <w:rPr>
          <w:rFonts w:eastAsia="Times New Roman"/>
          <w:lang w:eastAsia="ru-RU"/>
        </w:rPr>
      </w:pPr>
      <w:proofErr w:type="gramStart"/>
      <w:r w:rsidRPr="005B1CA0">
        <w:rPr>
          <w:rFonts w:eastAsia="Times New Roman"/>
          <w:lang w:eastAsia="ru-RU"/>
        </w:rPr>
        <w:t>Ответственный</w:t>
      </w:r>
      <w:proofErr w:type="gramEnd"/>
      <w:r w:rsidRPr="005B1CA0">
        <w:rPr>
          <w:rFonts w:eastAsia="Times New Roman"/>
          <w:lang w:eastAsia="ru-RU"/>
        </w:rPr>
        <w:t xml:space="preserve"> за организацию конференции:</w:t>
      </w:r>
    </w:p>
    <w:p w:rsidR="00695864" w:rsidRPr="005B1CA0" w:rsidRDefault="003D09AC" w:rsidP="0011175A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proofErr w:type="spellStart"/>
      <w:r w:rsidR="00695864" w:rsidRPr="005B1CA0">
        <w:rPr>
          <w:rFonts w:eastAsia="Times New Roman"/>
          <w:lang w:eastAsia="ru-RU"/>
        </w:rPr>
        <w:t>Скоромнов</w:t>
      </w:r>
      <w:proofErr w:type="spellEnd"/>
      <w:r w:rsidR="00695864" w:rsidRPr="005B1CA0">
        <w:rPr>
          <w:rFonts w:eastAsia="Times New Roman"/>
          <w:lang w:eastAsia="ru-RU"/>
        </w:rPr>
        <w:t xml:space="preserve"> Василий Михайлович – доцент кафедры </w:t>
      </w:r>
      <w:r w:rsidR="00DA66F1">
        <w:rPr>
          <w:rFonts w:eastAsia="Times New Roman"/>
          <w:lang w:eastAsia="ru-RU"/>
        </w:rPr>
        <w:t>математики и физики</w:t>
      </w:r>
      <w:r w:rsidR="003B1F05">
        <w:rPr>
          <w:rFonts w:eastAsia="Times New Roman"/>
          <w:lang w:eastAsia="ru-RU"/>
        </w:rPr>
        <w:t xml:space="preserve"> ГГТУ</w:t>
      </w:r>
      <w:r w:rsidR="00695864" w:rsidRPr="005B1CA0">
        <w:rPr>
          <w:rFonts w:eastAsia="Times New Roman"/>
          <w:lang w:eastAsia="ru-RU"/>
        </w:rPr>
        <w:t>.</w:t>
      </w:r>
      <w:r w:rsidR="00695864" w:rsidRPr="005B1CA0">
        <w:rPr>
          <w:rFonts w:eastAsia="Times New Roman"/>
          <w:lang w:eastAsia="ru-RU"/>
        </w:rPr>
        <w:br/>
        <w:t>Тел.: 8 926 753-66-80.</w:t>
      </w:r>
    </w:p>
    <w:sectPr w:rsidR="00695864" w:rsidRPr="005B1CA0" w:rsidSect="003D09AC">
      <w:pgSz w:w="11906" w:h="16838"/>
      <w:pgMar w:top="1134" w:right="566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67" w:rsidRDefault="00AD6F67" w:rsidP="00695864">
      <w:pPr>
        <w:spacing w:line="240" w:lineRule="auto"/>
      </w:pPr>
      <w:r>
        <w:separator/>
      </w:r>
    </w:p>
  </w:endnote>
  <w:endnote w:type="continuationSeparator" w:id="0">
    <w:p w:rsidR="00AD6F67" w:rsidRDefault="00AD6F67" w:rsidP="0069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67" w:rsidRDefault="00AD6F67" w:rsidP="00695864">
      <w:pPr>
        <w:spacing w:line="240" w:lineRule="auto"/>
      </w:pPr>
      <w:r>
        <w:separator/>
      </w:r>
    </w:p>
  </w:footnote>
  <w:footnote w:type="continuationSeparator" w:id="0">
    <w:p w:rsidR="00AD6F67" w:rsidRDefault="00AD6F67" w:rsidP="00695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4C0"/>
    <w:multiLevelType w:val="multilevel"/>
    <w:tmpl w:val="D720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1412F"/>
    <w:multiLevelType w:val="multilevel"/>
    <w:tmpl w:val="E32C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DF0"/>
    <w:multiLevelType w:val="multilevel"/>
    <w:tmpl w:val="8156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43E98"/>
    <w:multiLevelType w:val="multilevel"/>
    <w:tmpl w:val="14D8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40075"/>
    <w:multiLevelType w:val="multilevel"/>
    <w:tmpl w:val="7076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657DB"/>
    <w:multiLevelType w:val="multilevel"/>
    <w:tmpl w:val="5B48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643FE"/>
    <w:multiLevelType w:val="multilevel"/>
    <w:tmpl w:val="4E86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864"/>
    <w:rsid w:val="00030FF4"/>
    <w:rsid w:val="000F2210"/>
    <w:rsid w:val="0011175A"/>
    <w:rsid w:val="00172B55"/>
    <w:rsid w:val="002A3FE9"/>
    <w:rsid w:val="0038508D"/>
    <w:rsid w:val="003B1F05"/>
    <w:rsid w:val="003D09AC"/>
    <w:rsid w:val="003D559F"/>
    <w:rsid w:val="004A55B0"/>
    <w:rsid w:val="005B1CA0"/>
    <w:rsid w:val="0060277A"/>
    <w:rsid w:val="00606CB9"/>
    <w:rsid w:val="00695864"/>
    <w:rsid w:val="007E364A"/>
    <w:rsid w:val="00806CA3"/>
    <w:rsid w:val="00836800"/>
    <w:rsid w:val="00904D87"/>
    <w:rsid w:val="00925268"/>
    <w:rsid w:val="00962F79"/>
    <w:rsid w:val="0099756F"/>
    <w:rsid w:val="009F1394"/>
    <w:rsid w:val="009F693C"/>
    <w:rsid w:val="00A339A1"/>
    <w:rsid w:val="00A41C02"/>
    <w:rsid w:val="00A62901"/>
    <w:rsid w:val="00AD6F67"/>
    <w:rsid w:val="00B34865"/>
    <w:rsid w:val="00BB6FA5"/>
    <w:rsid w:val="00C7612E"/>
    <w:rsid w:val="00D422AA"/>
    <w:rsid w:val="00DA66F1"/>
    <w:rsid w:val="00DE4B24"/>
    <w:rsid w:val="00E36824"/>
    <w:rsid w:val="00EB1E8B"/>
    <w:rsid w:val="00EC441F"/>
    <w:rsid w:val="00EE54B1"/>
    <w:rsid w:val="00FB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864"/>
    <w:rPr>
      <w:color w:val="596CA8"/>
      <w:u w:val="single"/>
    </w:rPr>
  </w:style>
  <w:style w:type="paragraph" w:styleId="a4">
    <w:name w:val="Normal (Web)"/>
    <w:basedOn w:val="a"/>
    <w:uiPriority w:val="99"/>
    <w:semiHidden/>
    <w:unhideWhenUsed/>
    <w:rsid w:val="0069586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5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t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g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fmif@gg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16</cp:revision>
  <cp:lastPrinted>2016-10-18T09:13:00Z</cp:lastPrinted>
  <dcterms:created xsi:type="dcterms:W3CDTF">2014-10-06T16:21:00Z</dcterms:created>
  <dcterms:modified xsi:type="dcterms:W3CDTF">2017-03-19T16:52:00Z</dcterms:modified>
</cp:coreProperties>
</file>